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08" w:rsidRPr="001412B3" w:rsidRDefault="00A27608" w:rsidP="00A27608">
      <w:pPr>
        <w:tabs>
          <w:tab w:val="center" w:pos="1539"/>
        </w:tabs>
        <w:spacing w:after="120"/>
      </w:pPr>
      <w:r w:rsidRPr="00E90B6F">
        <w:rPr>
          <w:color w:val="FF0000"/>
          <w:sz w:val="48"/>
          <w:szCs w:val="48"/>
        </w:rPr>
        <w:tab/>
      </w:r>
      <w:r w:rsidRPr="001412B3">
        <w:rPr>
          <w:noProof/>
          <w:sz w:val="48"/>
          <w:szCs w:val="48"/>
        </w:rPr>
        <w:drawing>
          <wp:inline distT="0" distB="0" distL="0" distR="0" wp14:anchorId="7838DB1E" wp14:editId="383B0230">
            <wp:extent cx="561975" cy="723900"/>
            <wp:effectExtent l="0" t="0" r="9525" b="0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08" w:rsidRPr="005A50F0" w:rsidRDefault="00A27608" w:rsidP="00A27608">
      <w:pPr>
        <w:tabs>
          <w:tab w:val="center" w:pos="1539"/>
        </w:tabs>
        <w:rPr>
          <w:sz w:val="18"/>
          <w:szCs w:val="18"/>
        </w:rPr>
      </w:pPr>
      <w:r w:rsidRPr="005A50F0">
        <w:rPr>
          <w:b/>
          <w:sz w:val="18"/>
          <w:szCs w:val="18"/>
          <w:lang w:val="de-DE"/>
        </w:rPr>
        <w:tab/>
        <w:t>REPUBLIKA HRVATSKA</w:t>
      </w:r>
    </w:p>
    <w:p w:rsidR="00A27608" w:rsidRPr="005A50F0" w:rsidRDefault="00A27608" w:rsidP="00A27608">
      <w:pPr>
        <w:tabs>
          <w:tab w:val="center" w:pos="1539"/>
        </w:tabs>
        <w:rPr>
          <w:b/>
          <w:sz w:val="20"/>
          <w:szCs w:val="20"/>
        </w:rPr>
      </w:pPr>
      <w:r w:rsidRPr="005A50F0">
        <w:rPr>
          <w:b/>
          <w:sz w:val="20"/>
          <w:szCs w:val="20"/>
          <w:lang w:val="de-DE"/>
        </w:rPr>
        <w:tab/>
        <w:t>VARA</w:t>
      </w:r>
      <w:r w:rsidRPr="005A50F0">
        <w:rPr>
          <w:b/>
          <w:sz w:val="20"/>
          <w:szCs w:val="20"/>
        </w:rPr>
        <w:t>Ž</w:t>
      </w:r>
      <w:r w:rsidRPr="005A50F0">
        <w:rPr>
          <w:b/>
          <w:sz w:val="20"/>
          <w:szCs w:val="20"/>
          <w:lang w:val="de-DE"/>
        </w:rPr>
        <w:t>DINSKA</w:t>
      </w:r>
      <w:r w:rsidRPr="005A50F0">
        <w:rPr>
          <w:b/>
          <w:sz w:val="20"/>
          <w:szCs w:val="20"/>
        </w:rPr>
        <w:t xml:space="preserve"> Ž</w:t>
      </w:r>
      <w:r w:rsidRPr="005A50F0">
        <w:rPr>
          <w:b/>
          <w:sz w:val="20"/>
          <w:szCs w:val="20"/>
          <w:lang w:val="de-DE"/>
        </w:rPr>
        <w:t>UPANIJA</w:t>
      </w:r>
    </w:p>
    <w:p w:rsidR="00A27608" w:rsidRPr="001412B3" w:rsidRDefault="00A27608" w:rsidP="00A27608">
      <w:pPr>
        <w:tabs>
          <w:tab w:val="center" w:pos="1539"/>
        </w:tabs>
        <w:rPr>
          <w:b/>
          <w:sz w:val="22"/>
          <w:szCs w:val="22"/>
        </w:rPr>
      </w:pPr>
      <w:r w:rsidRPr="001412B3">
        <w:rPr>
          <w:b/>
          <w:sz w:val="22"/>
          <w:szCs w:val="22"/>
          <w:lang w:val="de-DE"/>
        </w:rPr>
        <w:tab/>
        <w:t>OP</w:t>
      </w:r>
      <w:r w:rsidRPr="001412B3">
        <w:rPr>
          <w:b/>
          <w:sz w:val="22"/>
          <w:szCs w:val="22"/>
        </w:rPr>
        <w:t>Ć</w:t>
      </w:r>
      <w:r w:rsidRPr="001412B3">
        <w:rPr>
          <w:b/>
          <w:sz w:val="22"/>
          <w:szCs w:val="22"/>
          <w:lang w:val="de-DE"/>
        </w:rPr>
        <w:t>INA MALI BUKOVEC</w:t>
      </w:r>
    </w:p>
    <w:p w:rsidR="00A27608" w:rsidRPr="001412B3" w:rsidRDefault="00A27608" w:rsidP="00A27608">
      <w:pPr>
        <w:tabs>
          <w:tab w:val="center" w:pos="1539"/>
        </w:tabs>
        <w:contextualSpacing/>
        <w:rPr>
          <w:sz w:val="22"/>
          <w:szCs w:val="22"/>
        </w:rPr>
      </w:pPr>
      <w:r w:rsidRPr="001412B3">
        <w:rPr>
          <w:b/>
          <w:sz w:val="22"/>
          <w:szCs w:val="22"/>
        </w:rPr>
        <w:tab/>
        <w:t>Općinski načelnik</w:t>
      </w:r>
    </w:p>
    <w:p w:rsidR="00A27608" w:rsidRPr="00E90B6F" w:rsidRDefault="00A27608" w:rsidP="00A27608">
      <w:pPr>
        <w:tabs>
          <w:tab w:val="center" w:pos="1539"/>
        </w:tabs>
        <w:contextualSpacing/>
        <w:rPr>
          <w:color w:val="FF0000"/>
          <w:sz w:val="22"/>
          <w:szCs w:val="22"/>
        </w:rPr>
      </w:pPr>
    </w:p>
    <w:p w:rsidR="00A27608" w:rsidRPr="00EB5639" w:rsidRDefault="00A27608" w:rsidP="00A27608">
      <w:pPr>
        <w:contextualSpacing/>
        <w:jc w:val="both"/>
      </w:pPr>
      <w:r w:rsidRPr="00EB5639">
        <w:t>KLASA</w:t>
      </w:r>
      <w:r w:rsidR="00F479AB" w:rsidRPr="00EB5639">
        <w:t xml:space="preserve">: </w:t>
      </w:r>
      <w:r w:rsidR="00801D1D" w:rsidRPr="00EB5639">
        <w:t>400-08/1</w:t>
      </w:r>
      <w:r w:rsidR="00EB5639" w:rsidRPr="00EB5639">
        <w:t>7</w:t>
      </w:r>
      <w:r w:rsidR="00801D1D" w:rsidRPr="00EB5639">
        <w:t>-01/0</w:t>
      </w:r>
      <w:r w:rsidR="00EB5639" w:rsidRPr="00EB5639">
        <w:t>1</w:t>
      </w:r>
    </w:p>
    <w:p w:rsidR="00A27608" w:rsidRPr="00EB5639" w:rsidRDefault="005A50F0" w:rsidP="00A27608">
      <w:pPr>
        <w:contextualSpacing/>
        <w:jc w:val="both"/>
      </w:pPr>
      <w:r w:rsidRPr="00EB5639">
        <w:t>URBROJ: 2186/020-02-1</w:t>
      </w:r>
      <w:r w:rsidR="00EB5639" w:rsidRPr="00EB5639">
        <w:t>9</w:t>
      </w:r>
      <w:r w:rsidRPr="00EB5639">
        <w:t>-</w:t>
      </w:r>
      <w:r w:rsidR="00E62C90">
        <w:t>9</w:t>
      </w:r>
      <w:bookmarkStart w:id="0" w:name="_GoBack"/>
      <w:bookmarkEnd w:id="0"/>
    </w:p>
    <w:p w:rsidR="00A27608" w:rsidRDefault="009D470E" w:rsidP="00D45FED">
      <w:pPr>
        <w:contextualSpacing/>
      </w:pPr>
      <w:r>
        <w:t xml:space="preserve">Mali Bukovec, </w:t>
      </w:r>
      <w:r w:rsidR="00EB5639">
        <w:t>5</w:t>
      </w:r>
      <w:r w:rsidR="00A27608" w:rsidRPr="00387543">
        <w:t xml:space="preserve">. </w:t>
      </w:r>
      <w:r w:rsidR="00643D5F">
        <w:t>travnj</w:t>
      </w:r>
      <w:r w:rsidR="00EB5639">
        <w:t>a</w:t>
      </w:r>
      <w:r w:rsidR="00387543" w:rsidRPr="00387543">
        <w:t xml:space="preserve"> 201</w:t>
      </w:r>
      <w:r w:rsidR="00643D5F">
        <w:t>9</w:t>
      </w:r>
      <w:r w:rsidR="00A27608" w:rsidRPr="00387543">
        <w:t xml:space="preserve">. </w:t>
      </w:r>
      <w:r w:rsidR="005A50F0" w:rsidRPr="00387543">
        <w:t>g</w:t>
      </w:r>
      <w:r w:rsidR="00A27608" w:rsidRPr="00387543">
        <w:t>odine</w:t>
      </w:r>
    </w:p>
    <w:p w:rsidR="005A50F0" w:rsidRPr="005A50F0" w:rsidRDefault="005A50F0" w:rsidP="005A50F0"/>
    <w:p w:rsidR="00D45FED" w:rsidRPr="005A50F0" w:rsidRDefault="005A50F0" w:rsidP="005A50F0">
      <w:pPr>
        <w:tabs>
          <w:tab w:val="center" w:pos="6946"/>
        </w:tabs>
      </w:pPr>
      <w:r w:rsidRPr="005A50F0">
        <w:tab/>
        <w:t>OPĆINSKO VIJEĆE</w:t>
      </w:r>
    </w:p>
    <w:p w:rsidR="005A50F0" w:rsidRPr="005A50F0" w:rsidRDefault="005A50F0" w:rsidP="005A50F0">
      <w:pPr>
        <w:tabs>
          <w:tab w:val="center" w:pos="6946"/>
        </w:tabs>
      </w:pPr>
      <w:r w:rsidRPr="005A50F0">
        <w:tab/>
        <w:t>OPĆINE MALI BUKOVEC</w:t>
      </w:r>
    </w:p>
    <w:p w:rsidR="005A50F0" w:rsidRPr="005A50F0" w:rsidRDefault="005A50F0" w:rsidP="005A50F0">
      <w:pPr>
        <w:tabs>
          <w:tab w:val="center" w:pos="6946"/>
        </w:tabs>
      </w:pPr>
      <w:r w:rsidRPr="005A50F0">
        <w:tab/>
        <w:t>Predsjednik Zlatko Golec</w:t>
      </w:r>
    </w:p>
    <w:p w:rsidR="005A50F0" w:rsidRPr="005A50F0" w:rsidRDefault="005A50F0" w:rsidP="005A50F0">
      <w:pPr>
        <w:tabs>
          <w:tab w:val="center" w:pos="6663"/>
        </w:tabs>
      </w:pPr>
    </w:p>
    <w:p w:rsidR="005A50F0" w:rsidRPr="005A50F0" w:rsidRDefault="005A50F0" w:rsidP="00A27608">
      <w:pPr>
        <w:jc w:val="both"/>
        <w:rPr>
          <w:color w:val="FF0000"/>
        </w:rPr>
      </w:pPr>
    </w:p>
    <w:p w:rsidR="00497C41" w:rsidRPr="00606D90" w:rsidRDefault="005A50F0" w:rsidP="008974E4">
      <w:pPr>
        <w:ind w:left="1276" w:hanging="1276"/>
      </w:pPr>
      <w:r>
        <w:t>PREDMET:</w:t>
      </w:r>
      <w:r>
        <w:tab/>
      </w:r>
      <w:r w:rsidR="00D41D47">
        <w:t>Godišnji izvještaj o izvršenju Proračuna Općine Mali Bukovec za</w:t>
      </w:r>
      <w:r w:rsidR="008974E4">
        <w:t xml:space="preserve"> 201</w:t>
      </w:r>
      <w:r w:rsidR="00643D5F">
        <w:t>8</w:t>
      </w:r>
      <w:r w:rsidR="00E02568">
        <w:t>. godinu</w:t>
      </w:r>
    </w:p>
    <w:p w:rsidR="00D45FED" w:rsidRPr="00606D90" w:rsidRDefault="005A50F0" w:rsidP="005A50F0">
      <w:pPr>
        <w:ind w:left="1276" w:hanging="1276"/>
        <w:rPr>
          <w:i/>
        </w:rPr>
      </w:pPr>
      <w:r>
        <w:t xml:space="preserve"> </w:t>
      </w:r>
      <w:r>
        <w:tab/>
      </w:r>
      <w:r w:rsidR="00D45FED" w:rsidRPr="00606D90">
        <w:t xml:space="preserve">- </w:t>
      </w:r>
      <w:r w:rsidR="00D45FED" w:rsidRPr="00606D90">
        <w:rPr>
          <w:i/>
        </w:rPr>
        <w:t>d</w:t>
      </w:r>
      <w:r>
        <w:rPr>
          <w:i/>
        </w:rPr>
        <w:t>ostavlja</w:t>
      </w:r>
      <w:r w:rsidR="00D45FED" w:rsidRPr="00606D90">
        <w:rPr>
          <w:i/>
        </w:rPr>
        <w:t xml:space="preserve"> se</w:t>
      </w:r>
    </w:p>
    <w:p w:rsidR="00497C41" w:rsidRDefault="00497C41" w:rsidP="00A27608">
      <w:pPr>
        <w:ind w:left="1080" w:hanging="1080"/>
        <w:rPr>
          <w:color w:val="FF0000"/>
        </w:rPr>
      </w:pPr>
    </w:p>
    <w:p w:rsidR="00A404FE" w:rsidRPr="001D6F6C" w:rsidRDefault="005A50F0" w:rsidP="00A27608">
      <w:pPr>
        <w:ind w:firstLine="709"/>
        <w:jc w:val="both"/>
      </w:pPr>
      <w:r>
        <w:t xml:space="preserve">U prilogu ovog dopisa dostavlja se </w:t>
      </w:r>
      <w:r w:rsidR="00D41D47">
        <w:t>Godišnji izvještaj o izvršenju Prora</w:t>
      </w:r>
      <w:r w:rsidR="00E02568">
        <w:t xml:space="preserve">čuna Općine Mali </w:t>
      </w:r>
      <w:r w:rsidR="00E02568" w:rsidRPr="001D6F6C">
        <w:t>Bukovec za 201</w:t>
      </w:r>
      <w:r w:rsidR="00643D5F" w:rsidRPr="001D6F6C">
        <w:t>8</w:t>
      </w:r>
      <w:r w:rsidR="00E02568" w:rsidRPr="001D6F6C">
        <w:t>. godinu</w:t>
      </w:r>
      <w:r w:rsidRPr="001D6F6C">
        <w:t>.</w:t>
      </w:r>
    </w:p>
    <w:p w:rsidR="005A50F0" w:rsidRPr="001D6F6C" w:rsidRDefault="005A50F0" w:rsidP="005A50F0">
      <w:pPr>
        <w:spacing w:after="120"/>
        <w:jc w:val="center"/>
        <w:rPr>
          <w:b/>
        </w:rPr>
      </w:pPr>
      <w:r w:rsidRPr="001D6F6C">
        <w:rPr>
          <w:b/>
        </w:rPr>
        <w:t>Obrazloženje uz ovu točku:</w:t>
      </w:r>
    </w:p>
    <w:p w:rsidR="00783FCE" w:rsidRPr="001D6F6C" w:rsidRDefault="00D41D47" w:rsidP="00783FCE">
      <w:pPr>
        <w:ind w:firstLine="709"/>
        <w:jc w:val="both"/>
      </w:pPr>
      <w:r w:rsidRPr="001D6F6C">
        <w:t xml:space="preserve">Donošenje Godišnjeg izvještaja o izvršenju proračuna zakonska je obveza svih jedinica lokalne i područne samouprave koja proizlazi iz Zakona o proračunu (NN 87/08,  136/12 i 15/15). </w:t>
      </w:r>
    </w:p>
    <w:p w:rsidR="00783FCE" w:rsidRPr="001D6F6C" w:rsidRDefault="00643D5F" w:rsidP="00783FCE">
      <w:pPr>
        <w:jc w:val="both"/>
      </w:pPr>
      <w:r w:rsidRPr="001D6F6C">
        <w:t xml:space="preserve">Općinsko vijeće Općine Mali Bukovec donijelo je </w:t>
      </w:r>
      <w:r w:rsidR="00D41D47" w:rsidRPr="001D6F6C">
        <w:t>Izmjen</w:t>
      </w:r>
      <w:r w:rsidRPr="001D6F6C">
        <w:t>e</w:t>
      </w:r>
      <w:r w:rsidR="00D41D47" w:rsidRPr="001D6F6C">
        <w:t xml:space="preserve"> i dopun</w:t>
      </w:r>
      <w:r w:rsidRPr="001D6F6C">
        <w:t>e</w:t>
      </w:r>
      <w:r w:rsidR="00E02568" w:rsidRPr="001D6F6C">
        <w:t xml:space="preserve"> Proračuna </w:t>
      </w:r>
      <w:r w:rsidRPr="001D6F6C">
        <w:t>za 2018. godinu na svojoj 14. sjednici održanoj 14</w:t>
      </w:r>
      <w:r w:rsidR="00E02568" w:rsidRPr="001D6F6C">
        <w:t>.12.201</w:t>
      </w:r>
      <w:r w:rsidRPr="001D6F6C">
        <w:t>8</w:t>
      </w:r>
      <w:r w:rsidR="00D41D47" w:rsidRPr="001D6F6C">
        <w:t xml:space="preserve">. godine </w:t>
      </w:r>
      <w:r w:rsidRPr="001D6F6C">
        <w:t xml:space="preserve">prema kojima su </w:t>
      </w:r>
      <w:r w:rsidR="00E02568" w:rsidRPr="001D6F6C">
        <w:t>ukupni prihodi i primici za 201</w:t>
      </w:r>
      <w:r w:rsidRPr="001D6F6C">
        <w:t>8</w:t>
      </w:r>
      <w:r w:rsidR="00D41D47" w:rsidRPr="001D6F6C">
        <w:t xml:space="preserve">. g. planirani u iznosu od </w:t>
      </w:r>
      <w:r w:rsidRPr="001D6F6C">
        <w:t>7</w:t>
      </w:r>
      <w:r w:rsidR="00783FCE" w:rsidRPr="001D6F6C">
        <w:t>.</w:t>
      </w:r>
      <w:r w:rsidRPr="001D6F6C">
        <w:t>164</w:t>
      </w:r>
      <w:r w:rsidR="00E02568" w:rsidRPr="001D6F6C">
        <w:t>.000</w:t>
      </w:r>
      <w:r w:rsidR="00D41D47" w:rsidRPr="001D6F6C">
        <w:t xml:space="preserve"> kn, </w:t>
      </w:r>
      <w:r w:rsidR="00783FCE" w:rsidRPr="001D6F6C">
        <w:t>s uključenim viškom prihoda iz 201</w:t>
      </w:r>
      <w:r w:rsidRPr="001D6F6C">
        <w:t>7</w:t>
      </w:r>
      <w:r w:rsidR="00783FCE" w:rsidRPr="001D6F6C">
        <w:t xml:space="preserve">. godine od </w:t>
      </w:r>
      <w:r w:rsidRPr="001D6F6C">
        <w:t>226</w:t>
      </w:r>
      <w:r w:rsidR="00783FCE" w:rsidRPr="001D6F6C">
        <w:t xml:space="preserve">.000 kn, </w:t>
      </w:r>
      <w:r w:rsidR="00D41D47" w:rsidRPr="001D6F6C">
        <w:t xml:space="preserve">a izvršeni </w:t>
      </w:r>
      <w:r w:rsidR="00783FCE" w:rsidRPr="001D6F6C">
        <w:t xml:space="preserve">su </w:t>
      </w:r>
      <w:r w:rsidR="00D41D47" w:rsidRPr="001D6F6C">
        <w:t xml:space="preserve">u iznosu od </w:t>
      </w:r>
      <w:r w:rsidRPr="001D6F6C">
        <w:t>8</w:t>
      </w:r>
      <w:r w:rsidR="00783FCE" w:rsidRPr="001D6F6C">
        <w:t>.</w:t>
      </w:r>
      <w:r w:rsidRPr="001D6F6C">
        <w:t>709</w:t>
      </w:r>
      <w:r w:rsidR="00783FCE" w:rsidRPr="001D6F6C">
        <w:t>.</w:t>
      </w:r>
      <w:r w:rsidRPr="001D6F6C">
        <w:t>623</w:t>
      </w:r>
      <w:r w:rsidR="00783FCE" w:rsidRPr="001D6F6C">
        <w:t>,</w:t>
      </w:r>
      <w:r w:rsidRPr="001D6F6C">
        <w:t>14</w:t>
      </w:r>
      <w:r w:rsidR="00783FCE" w:rsidRPr="001D6F6C">
        <w:t xml:space="preserve"> kn - odnosno </w:t>
      </w:r>
      <w:r w:rsidRPr="001D6F6C">
        <w:t>121</w:t>
      </w:r>
      <w:r w:rsidR="00783FCE" w:rsidRPr="001D6F6C">
        <w:t>,</w:t>
      </w:r>
      <w:r w:rsidRPr="001D6F6C">
        <w:t>57</w:t>
      </w:r>
      <w:r w:rsidR="00D41D47" w:rsidRPr="001D6F6C">
        <w:t xml:space="preserve"> % od plana. </w:t>
      </w:r>
      <w:r w:rsidR="00783FCE" w:rsidRPr="001D6F6C">
        <w:t xml:space="preserve">Ukupni rashodi i izdaci planirani su u iznosu od </w:t>
      </w:r>
      <w:r w:rsidR="00CA1265" w:rsidRPr="001D6F6C">
        <w:t>7</w:t>
      </w:r>
      <w:r w:rsidR="00783FCE" w:rsidRPr="001D6F6C">
        <w:t>.</w:t>
      </w:r>
      <w:r w:rsidR="00CA1265" w:rsidRPr="001D6F6C">
        <w:t>164</w:t>
      </w:r>
      <w:r w:rsidR="00783FCE" w:rsidRPr="001D6F6C">
        <w:t xml:space="preserve">.000,00 kuna, a ostvareni </w:t>
      </w:r>
      <w:r w:rsidR="00CA1265" w:rsidRPr="001D6F6C">
        <w:t xml:space="preserve">su </w:t>
      </w:r>
      <w:r w:rsidR="00783FCE" w:rsidRPr="001D6F6C">
        <w:t xml:space="preserve">u iznosu od </w:t>
      </w:r>
      <w:r w:rsidR="00CA1265" w:rsidRPr="001D6F6C">
        <w:t>7</w:t>
      </w:r>
      <w:r w:rsidR="00783FCE" w:rsidRPr="001D6F6C">
        <w:t>.</w:t>
      </w:r>
      <w:r w:rsidR="00CA1265" w:rsidRPr="001D6F6C">
        <w:t>177</w:t>
      </w:r>
      <w:r w:rsidR="00783FCE" w:rsidRPr="001D6F6C">
        <w:t>.</w:t>
      </w:r>
      <w:r w:rsidR="00CA1265" w:rsidRPr="001D6F6C">
        <w:t>956</w:t>
      </w:r>
      <w:r w:rsidR="00783FCE" w:rsidRPr="001D6F6C">
        <w:t>,</w:t>
      </w:r>
      <w:r w:rsidR="00CA1265" w:rsidRPr="001D6F6C">
        <w:t>56</w:t>
      </w:r>
      <w:r w:rsidR="00783FCE" w:rsidRPr="001D6F6C">
        <w:t xml:space="preserve"> kn odnosno </w:t>
      </w:r>
      <w:r w:rsidR="00D43051">
        <w:t>100</w:t>
      </w:r>
      <w:r w:rsidR="00783FCE" w:rsidRPr="001D6F6C">
        <w:t>,</w:t>
      </w:r>
      <w:r w:rsidR="00D43051">
        <w:t xml:space="preserve">2 </w:t>
      </w:r>
      <w:r w:rsidR="00783FCE" w:rsidRPr="001D6F6C">
        <w:t>% od plana.</w:t>
      </w:r>
    </w:p>
    <w:p w:rsidR="00D41D47" w:rsidRPr="001D6F6C" w:rsidRDefault="00D41D47" w:rsidP="00783FCE">
      <w:pPr>
        <w:ind w:firstLine="709"/>
        <w:jc w:val="both"/>
      </w:pPr>
      <w:r w:rsidRPr="001D6F6C">
        <w:t xml:space="preserve">Kad </w:t>
      </w:r>
      <w:r w:rsidR="00783FCE" w:rsidRPr="001D6F6C">
        <w:t>od ukupno ostvarenih prihoda oduzmemo ukupno ostvarene rashode tijekom 201</w:t>
      </w:r>
      <w:r w:rsidR="00CA1265" w:rsidRPr="001D6F6C">
        <w:t>8</w:t>
      </w:r>
      <w:r w:rsidR="00783FCE" w:rsidRPr="001D6F6C">
        <w:t>. godine i tome dodamo preneseni višak iz 201</w:t>
      </w:r>
      <w:r w:rsidR="00CA1265" w:rsidRPr="001D6F6C">
        <w:t>7</w:t>
      </w:r>
      <w:r w:rsidRPr="001D6F6C">
        <w:t xml:space="preserve">. godine, dobivamo </w:t>
      </w:r>
      <w:r w:rsidR="00783FCE" w:rsidRPr="001D6F6C">
        <w:t xml:space="preserve">ukupni </w:t>
      </w:r>
      <w:r w:rsidRPr="001D6F6C">
        <w:t xml:space="preserve">višak prihoda u iznosu od </w:t>
      </w:r>
      <w:r w:rsidR="00CA1265" w:rsidRPr="001D6F6C">
        <w:t>1.757</w:t>
      </w:r>
      <w:r w:rsidR="00783FCE" w:rsidRPr="001D6F6C">
        <w:t>.</w:t>
      </w:r>
      <w:r w:rsidR="00CA1265" w:rsidRPr="001D6F6C">
        <w:t>241</w:t>
      </w:r>
      <w:r w:rsidR="00783FCE" w:rsidRPr="001D6F6C">
        <w:t>,</w:t>
      </w:r>
      <w:r w:rsidR="00CA1265" w:rsidRPr="001D6F6C">
        <w:t>85</w:t>
      </w:r>
      <w:r w:rsidRPr="001D6F6C">
        <w:t xml:space="preserve"> kn, a što je rezu</w:t>
      </w:r>
      <w:r w:rsidR="00783FCE" w:rsidRPr="001D6F6C">
        <w:t xml:space="preserve">ltat </w:t>
      </w:r>
      <w:r w:rsidR="00CA1265" w:rsidRPr="001D6F6C">
        <w:t xml:space="preserve">poslovanja </w:t>
      </w:r>
      <w:r w:rsidR="00783FCE" w:rsidRPr="001D6F6C">
        <w:t>koji će se prenijeti u 201</w:t>
      </w:r>
      <w:r w:rsidR="00CA1265" w:rsidRPr="001D6F6C">
        <w:t>9</w:t>
      </w:r>
      <w:r w:rsidRPr="001D6F6C">
        <w:t>. godinu.</w:t>
      </w:r>
      <w:r w:rsidR="00783FCE" w:rsidRPr="001D6F6C">
        <w:t xml:space="preserve"> </w:t>
      </w:r>
      <w:r w:rsidR="00943356" w:rsidRPr="001D6F6C">
        <w:t>Također,</w:t>
      </w:r>
      <w:r w:rsidRPr="001D6F6C">
        <w:t xml:space="preserve"> </w:t>
      </w:r>
      <w:r w:rsidR="00943356" w:rsidRPr="001D6F6C">
        <w:t xml:space="preserve">napominjemo da je ovaj Godišnji izvještaj o izvršenju proračuna </w:t>
      </w:r>
      <w:r w:rsidRPr="001D6F6C">
        <w:t>konsolidiran</w:t>
      </w:r>
      <w:r w:rsidR="00943356" w:rsidRPr="001D6F6C">
        <w:t>, odnosno da obuhvaća Općinu Mali Bukovec i njezinog proračunskog korisnika Dječji</w:t>
      </w:r>
      <w:r w:rsidRPr="001D6F6C">
        <w:t xml:space="preserve"> vrtić Krijesnica </w:t>
      </w:r>
      <w:r w:rsidR="00943356" w:rsidRPr="001D6F6C">
        <w:t xml:space="preserve">budući da je takva </w:t>
      </w:r>
      <w:r w:rsidRPr="001D6F6C">
        <w:t xml:space="preserve">zakonska obveza koja proizlazi iz Zakona o proračunu. </w:t>
      </w:r>
    </w:p>
    <w:p w:rsidR="00BC2AE9" w:rsidRPr="001D6F6C" w:rsidRDefault="00D41D47" w:rsidP="00D41D47">
      <w:pPr>
        <w:jc w:val="both"/>
      </w:pPr>
      <w:r w:rsidRPr="001D6F6C">
        <w:tab/>
        <w:t>Prihodi od poreza na dohodak (skupina 61</w:t>
      </w:r>
      <w:r w:rsidR="00943356" w:rsidRPr="001D6F6C">
        <w:t xml:space="preserve">) ostvareni su u iznosu od </w:t>
      </w:r>
      <w:r w:rsidR="00CA1265" w:rsidRPr="001D6F6C">
        <w:t xml:space="preserve">3.868.177 </w:t>
      </w:r>
      <w:r w:rsidRPr="001D6F6C">
        <w:t>kn,</w:t>
      </w:r>
      <w:r w:rsidR="0060653D" w:rsidRPr="001D6F6C">
        <w:t xml:space="preserve"> odnosno 9</w:t>
      </w:r>
      <w:r w:rsidR="00CA1265" w:rsidRPr="001D6F6C">
        <w:t>8</w:t>
      </w:r>
      <w:r w:rsidR="0060653D" w:rsidRPr="001D6F6C">
        <w:t>,</w:t>
      </w:r>
      <w:r w:rsidR="00CA1265" w:rsidRPr="001D6F6C">
        <w:t>30</w:t>
      </w:r>
      <w:r w:rsidRPr="001D6F6C">
        <w:t>% od plana</w:t>
      </w:r>
      <w:r w:rsidR="00BC2AE9" w:rsidRPr="001D6F6C">
        <w:t xml:space="preserve">, </w:t>
      </w:r>
      <w:r w:rsidR="00CA1265" w:rsidRPr="001D6F6C">
        <w:t xml:space="preserve">a </w:t>
      </w:r>
      <w:r w:rsidR="00BC2AE9" w:rsidRPr="001D6F6C">
        <w:t xml:space="preserve">to je također </w:t>
      </w:r>
      <w:r w:rsidR="00CA1265" w:rsidRPr="001D6F6C">
        <w:t xml:space="preserve">i </w:t>
      </w:r>
      <w:r w:rsidR="00BC2AE9" w:rsidRPr="001D6F6C">
        <w:t xml:space="preserve">za </w:t>
      </w:r>
      <w:r w:rsidR="00CA1265" w:rsidRPr="001D6F6C">
        <w:t>2</w:t>
      </w:r>
      <w:r w:rsidR="00BC2AE9" w:rsidRPr="001D6F6C">
        <w:t>.</w:t>
      </w:r>
      <w:r w:rsidR="00CA1265" w:rsidRPr="001D6F6C">
        <w:t>592.872</w:t>
      </w:r>
      <w:r w:rsidR="00CF7EA1" w:rsidRPr="001D6F6C">
        <w:t xml:space="preserve"> kn </w:t>
      </w:r>
      <w:r w:rsidR="00CA1265" w:rsidRPr="001D6F6C">
        <w:t>više</w:t>
      </w:r>
      <w:r w:rsidR="00CF7EA1" w:rsidRPr="001D6F6C">
        <w:t xml:space="preserve"> nego u 201</w:t>
      </w:r>
      <w:r w:rsidR="00CA1265" w:rsidRPr="001D6F6C">
        <w:t>7</w:t>
      </w:r>
      <w:r w:rsidR="00CF7EA1" w:rsidRPr="001D6F6C">
        <w:t xml:space="preserve">. godini, što je </w:t>
      </w:r>
      <w:r w:rsidR="00CA1265" w:rsidRPr="001D6F6C">
        <w:t xml:space="preserve">izuzetno </w:t>
      </w:r>
      <w:r w:rsidR="00CF7EA1" w:rsidRPr="001D6F6C">
        <w:t>dobar rezultat</w:t>
      </w:r>
      <w:r w:rsidR="00CA1265" w:rsidRPr="001D6F6C">
        <w:t xml:space="preserve">, iako nije realni prikaz ostvarenja budući da </w:t>
      </w:r>
      <w:r w:rsidR="007A2ED1" w:rsidRPr="001D6F6C">
        <w:t>su se sredstva fiskalnog izravnanja prihoda od poreza na dohodak za JLS tijekom prošle godine prema naputku Ministarstva financ</w:t>
      </w:r>
      <w:r w:rsidR="00D43051">
        <w:t>ija knjižila u okviru skupine 61, a ne 63</w:t>
      </w:r>
      <w:r w:rsidR="007A2ED1" w:rsidRPr="001D6F6C">
        <w:t xml:space="preserve"> kao </w:t>
      </w:r>
      <w:r w:rsidR="00D43051">
        <w:t>2017.</w:t>
      </w:r>
      <w:r w:rsidR="007A2ED1" w:rsidRPr="001D6F6C">
        <w:t xml:space="preserve"> godine, </w:t>
      </w:r>
      <w:r w:rsidR="00D43051">
        <w:t>kada</w:t>
      </w:r>
      <w:r w:rsidR="007A2ED1" w:rsidRPr="001D6F6C">
        <w:t xml:space="preserve"> su predmetna sredstva iznosila 1.380.930 kuna. </w:t>
      </w:r>
      <w:r w:rsidR="00D43051">
        <w:t xml:space="preserve">Očito je </w:t>
      </w:r>
      <w:r w:rsidR="007A2ED1" w:rsidRPr="001D6F6C">
        <w:t>da s</w:t>
      </w:r>
      <w:r w:rsidR="00D43051">
        <w:t xml:space="preserve">mo novim obračunom fiskalnog izravnanja koje je propisalo Ministarstvo financija </w:t>
      </w:r>
      <w:r w:rsidR="007A2ED1" w:rsidRPr="001D6F6C">
        <w:t xml:space="preserve">u 2018. </w:t>
      </w:r>
      <w:r w:rsidR="00D43051">
        <w:t>g</w:t>
      </w:r>
      <w:r w:rsidR="007A2ED1" w:rsidRPr="001D6F6C">
        <w:t>odini</w:t>
      </w:r>
      <w:r w:rsidR="00D43051">
        <w:t xml:space="preserve">, </w:t>
      </w:r>
      <w:proofErr w:type="spellStart"/>
      <w:r w:rsidR="00D43051">
        <w:t>uprihodovali</w:t>
      </w:r>
      <w:proofErr w:type="spellEnd"/>
      <w:r w:rsidR="007A2ED1" w:rsidRPr="001D6F6C">
        <w:t xml:space="preserve"> 1.211.941 kn </w:t>
      </w:r>
      <w:r w:rsidR="00D43051">
        <w:t xml:space="preserve">više, </w:t>
      </w:r>
      <w:r w:rsidR="007A2ED1" w:rsidRPr="001D6F6C">
        <w:t xml:space="preserve">što </w:t>
      </w:r>
      <w:r w:rsidR="00D43051">
        <w:t xml:space="preserve">je </w:t>
      </w:r>
      <w:r w:rsidR="007A2ED1" w:rsidRPr="001D6F6C">
        <w:t xml:space="preserve">svakako </w:t>
      </w:r>
      <w:r w:rsidR="00D43051">
        <w:t>jako dobro za naše mještane</w:t>
      </w:r>
      <w:r w:rsidR="007A2ED1" w:rsidRPr="001D6F6C">
        <w:t>.</w:t>
      </w:r>
    </w:p>
    <w:p w:rsidR="007A2ED1" w:rsidRPr="001D6F6C" w:rsidRDefault="00D41D47" w:rsidP="00D41D47">
      <w:pPr>
        <w:jc w:val="both"/>
      </w:pPr>
      <w:r w:rsidRPr="001D6F6C">
        <w:tab/>
        <w:t>Prihodi iz skupine 63 ostvaren</w:t>
      </w:r>
      <w:r w:rsidR="00BC2AE9" w:rsidRPr="001D6F6C">
        <w:t xml:space="preserve">i su u iznosu od </w:t>
      </w:r>
      <w:r w:rsidR="007A2ED1" w:rsidRPr="001D6F6C">
        <w:t>3</w:t>
      </w:r>
      <w:r w:rsidR="00BC2AE9" w:rsidRPr="001D6F6C">
        <w:t>.</w:t>
      </w:r>
      <w:r w:rsidR="007A2ED1" w:rsidRPr="001D6F6C">
        <w:t>784</w:t>
      </w:r>
      <w:r w:rsidR="00BC2AE9" w:rsidRPr="001D6F6C">
        <w:t>.</w:t>
      </w:r>
      <w:r w:rsidR="007A2ED1" w:rsidRPr="001D6F6C">
        <w:t>257</w:t>
      </w:r>
      <w:r w:rsidR="006D7068" w:rsidRPr="001D6F6C">
        <w:t xml:space="preserve"> kn tj. 1</w:t>
      </w:r>
      <w:r w:rsidR="007A2ED1" w:rsidRPr="001D6F6C">
        <w:t>77</w:t>
      </w:r>
      <w:r w:rsidRPr="001D6F6C">
        <w:t>,</w:t>
      </w:r>
      <w:r w:rsidR="007A2ED1" w:rsidRPr="001D6F6C">
        <w:t>00</w:t>
      </w:r>
      <w:r w:rsidRPr="001D6F6C">
        <w:t xml:space="preserve">% </w:t>
      </w:r>
      <w:r w:rsidR="006D7068" w:rsidRPr="001D6F6C">
        <w:t>od plana</w:t>
      </w:r>
      <w:r w:rsidRPr="001D6F6C">
        <w:t xml:space="preserve">, a odnose se na prihode </w:t>
      </w:r>
      <w:r w:rsidR="00CF7EA1" w:rsidRPr="001D6F6C">
        <w:t xml:space="preserve">iz državnog proračuna </w:t>
      </w:r>
      <w:r w:rsidR="009800AF" w:rsidRPr="001D6F6C">
        <w:t>i to kapitalnu donaciju za rekonstrukciju Zdravstvene stanice u Malom Bukovcu u iznosu od 200.00</w:t>
      </w:r>
      <w:r w:rsidR="001E0C42">
        <w:t>0</w:t>
      </w:r>
      <w:r w:rsidR="009800AF" w:rsidRPr="001D6F6C">
        <w:t xml:space="preserve"> kn iz proračuna Ministarstva regionalnog razvoja, kapitalnu donaciju za sanaciju opasnih mjesta tj. uređenje centra naselja Mali Bukovec u iznosu od 1.750.000 kuna iz proračuna Ministarstva un</w:t>
      </w:r>
      <w:r w:rsidR="00D43051">
        <w:t>utarnjih poslova, potporu iz EA</w:t>
      </w:r>
      <w:r w:rsidR="009800AF" w:rsidRPr="001D6F6C">
        <w:t>F</w:t>
      </w:r>
      <w:r w:rsidR="00D43051">
        <w:t>R</w:t>
      </w:r>
      <w:r w:rsidR="009800AF" w:rsidRPr="001D6F6C">
        <w:t>D programa za rekonstrukciju NC047 u Novom Selu Podravskom od Agencije za plaćanja u poljoprivredi, ribarstvu i ruralnom razvoju</w:t>
      </w:r>
      <w:r w:rsidR="00D43051">
        <w:t xml:space="preserve"> u iznosu od </w:t>
      </w:r>
      <w:r w:rsidR="00D43051" w:rsidRPr="00D43051">
        <w:t>1.701.080,50</w:t>
      </w:r>
      <w:r w:rsidR="00D43051">
        <w:t xml:space="preserve"> kuna</w:t>
      </w:r>
      <w:r w:rsidR="009800AF" w:rsidRPr="001D6F6C">
        <w:t xml:space="preserve">, za </w:t>
      </w:r>
      <w:r w:rsidR="009800AF" w:rsidRPr="001D6F6C">
        <w:lastRenderedPageBreak/>
        <w:t>sufinanciranje projekta investicija u modernizaciju groblja u iznosu od</w:t>
      </w:r>
      <w:r w:rsidR="00D43051">
        <w:t xml:space="preserve"> </w:t>
      </w:r>
      <w:r w:rsidR="009800AF" w:rsidRPr="001D6F6C">
        <w:t xml:space="preserve">83.000 kuna za groblja u Malom Bukovcu i Svetom Petru iz proračuna Ministarstva graditeljstva i prostornog uređenja te na pomoć za podmirenje troškova stanovanja iz proračuna Varaždinske </w:t>
      </w:r>
      <w:r w:rsidR="001309C7">
        <w:t xml:space="preserve">županije u iznosu od 13.300 kn  te </w:t>
      </w:r>
      <w:r w:rsidR="009800AF" w:rsidRPr="001D6F6C">
        <w:t>sredstva za stručno osposobljavanje za rad i javne radove od Hrvatskog zavoda za zapošljavanje.</w:t>
      </w:r>
    </w:p>
    <w:p w:rsidR="00D41D47" w:rsidRPr="001D6F6C" w:rsidRDefault="00D41D47" w:rsidP="00D41D47">
      <w:pPr>
        <w:jc w:val="both"/>
      </w:pPr>
      <w:r w:rsidRPr="001D6F6C">
        <w:tab/>
        <w:t>Prihodi od imovine (skupina 64)</w:t>
      </w:r>
      <w:r w:rsidR="00CF7EA1" w:rsidRPr="001D6F6C">
        <w:t xml:space="preserve"> ostvareni u iznosu od 3</w:t>
      </w:r>
      <w:r w:rsidR="009800AF" w:rsidRPr="001D6F6C">
        <w:t>6</w:t>
      </w:r>
      <w:r w:rsidR="00CF7EA1" w:rsidRPr="001D6F6C">
        <w:t>0.</w:t>
      </w:r>
      <w:r w:rsidR="009800AF" w:rsidRPr="001D6F6C">
        <w:t>585</w:t>
      </w:r>
      <w:r w:rsidR="00CF7EA1" w:rsidRPr="001D6F6C">
        <w:t xml:space="preserve"> kn tj. 9</w:t>
      </w:r>
      <w:r w:rsidR="009800AF" w:rsidRPr="001D6F6C">
        <w:t>4</w:t>
      </w:r>
      <w:r w:rsidR="00CF7EA1" w:rsidRPr="001D6F6C">
        <w:t>,</w:t>
      </w:r>
      <w:r w:rsidR="009800AF" w:rsidRPr="001D6F6C">
        <w:t>64</w:t>
      </w:r>
      <w:r w:rsidRPr="001D6F6C">
        <w:t>% od plana</w:t>
      </w:r>
      <w:r w:rsidR="00CF7EA1" w:rsidRPr="001D6F6C">
        <w:t>, što je na razini 201</w:t>
      </w:r>
      <w:r w:rsidR="009800AF" w:rsidRPr="001D6F6C">
        <w:t>7</w:t>
      </w:r>
      <w:r w:rsidR="00CF7EA1" w:rsidRPr="001D6F6C">
        <w:t>. godine, a</w:t>
      </w:r>
      <w:r w:rsidR="00433ED1" w:rsidRPr="001D6F6C">
        <w:t xml:space="preserve"> najznačajniji u </w:t>
      </w:r>
      <w:r w:rsidR="009800AF" w:rsidRPr="001D6F6C">
        <w:t xml:space="preserve">ovoj </w:t>
      </w:r>
      <w:r w:rsidR="00433ED1" w:rsidRPr="001D6F6C">
        <w:t>skupini su</w:t>
      </w:r>
      <w:r w:rsidRPr="001D6F6C">
        <w:t xml:space="preserve"> </w:t>
      </w:r>
      <w:r w:rsidR="00433ED1" w:rsidRPr="001D6F6C">
        <w:t xml:space="preserve">prihodi od </w:t>
      </w:r>
      <w:r w:rsidRPr="001D6F6C">
        <w:t>zakup</w:t>
      </w:r>
      <w:r w:rsidR="00433ED1" w:rsidRPr="001D6F6C">
        <w:t>a</w:t>
      </w:r>
      <w:r w:rsidRPr="001D6F6C">
        <w:t xml:space="preserve"> poljoprivrednog zemljišta</w:t>
      </w:r>
      <w:r w:rsidR="00433ED1" w:rsidRPr="001D6F6C">
        <w:t xml:space="preserve"> u vlasništvu RH u iznosu od 1</w:t>
      </w:r>
      <w:r w:rsidR="009800AF" w:rsidRPr="001D6F6C">
        <w:t>83</w:t>
      </w:r>
      <w:r w:rsidR="00433ED1" w:rsidRPr="001D6F6C">
        <w:t>.</w:t>
      </w:r>
      <w:r w:rsidR="009800AF" w:rsidRPr="001D6F6C">
        <w:t>572</w:t>
      </w:r>
      <w:r w:rsidR="00433ED1" w:rsidRPr="001D6F6C">
        <w:t xml:space="preserve"> kn</w:t>
      </w:r>
      <w:r w:rsidR="009800AF" w:rsidRPr="001D6F6C">
        <w:t>. Slijede</w:t>
      </w:r>
      <w:r w:rsidR="00433ED1" w:rsidRPr="001D6F6C">
        <w:t xml:space="preserve"> prihod</w:t>
      </w:r>
      <w:r w:rsidR="009800AF" w:rsidRPr="001D6F6C">
        <w:t>i</w:t>
      </w:r>
      <w:r w:rsidR="00433ED1" w:rsidRPr="001D6F6C">
        <w:t xml:space="preserve"> od koncesija 1</w:t>
      </w:r>
      <w:r w:rsidR="00A4204F" w:rsidRPr="001D6F6C">
        <w:t>6</w:t>
      </w:r>
      <w:r w:rsidR="00433ED1" w:rsidRPr="001D6F6C">
        <w:t>.</w:t>
      </w:r>
      <w:r w:rsidR="00A4204F" w:rsidRPr="001D6F6C">
        <w:t>601</w:t>
      </w:r>
      <w:r w:rsidRPr="001D6F6C">
        <w:t xml:space="preserve"> kn, zakup poslovnih objekata u vlasništvu Općine (zdravstv</w:t>
      </w:r>
      <w:r w:rsidR="00433ED1" w:rsidRPr="001D6F6C">
        <w:t xml:space="preserve">ena ustanova) u iznosu od </w:t>
      </w:r>
      <w:r w:rsidR="00A4204F" w:rsidRPr="001D6F6C">
        <w:t>47</w:t>
      </w:r>
      <w:r w:rsidR="00433ED1" w:rsidRPr="001D6F6C">
        <w:t>.</w:t>
      </w:r>
      <w:r w:rsidR="00A4204F" w:rsidRPr="001D6F6C">
        <w:t>060</w:t>
      </w:r>
      <w:r w:rsidRPr="001D6F6C">
        <w:t xml:space="preserve"> kn, naknad</w:t>
      </w:r>
      <w:r w:rsidR="00A4204F" w:rsidRPr="001D6F6C">
        <w:t>a</w:t>
      </w:r>
      <w:r w:rsidRPr="001D6F6C">
        <w:t xml:space="preserve"> za korištenje </w:t>
      </w:r>
      <w:r w:rsidR="00433ED1" w:rsidRPr="001D6F6C">
        <w:t xml:space="preserve">prostora hidroelektrana </w:t>
      </w:r>
      <w:r w:rsidR="00A4204F" w:rsidRPr="001D6F6C">
        <w:t>65</w:t>
      </w:r>
      <w:r w:rsidR="00433ED1" w:rsidRPr="001D6F6C">
        <w:t>.</w:t>
      </w:r>
      <w:r w:rsidR="00A4204F" w:rsidRPr="001D6F6C">
        <w:t>711</w:t>
      </w:r>
      <w:r w:rsidRPr="001D6F6C">
        <w:t xml:space="preserve"> kn, legalizacij</w:t>
      </w:r>
      <w:r w:rsidR="00A4204F" w:rsidRPr="001D6F6C">
        <w:t>a</w:t>
      </w:r>
      <w:r w:rsidRPr="001D6F6C">
        <w:t xml:space="preserve"> </w:t>
      </w:r>
      <w:r w:rsidR="00433ED1" w:rsidRPr="001D6F6C">
        <w:t>u iznosu od 1</w:t>
      </w:r>
      <w:r w:rsidR="00A4204F" w:rsidRPr="001D6F6C">
        <w:t>6</w:t>
      </w:r>
      <w:r w:rsidR="00433ED1" w:rsidRPr="001D6F6C">
        <w:t>.</w:t>
      </w:r>
      <w:r w:rsidR="00A4204F" w:rsidRPr="001D6F6C">
        <w:t>599</w:t>
      </w:r>
      <w:r w:rsidRPr="001D6F6C">
        <w:t xml:space="preserve"> kn te naknad</w:t>
      </w:r>
      <w:r w:rsidR="00A4204F" w:rsidRPr="001D6F6C">
        <w:t>a</w:t>
      </w:r>
      <w:r w:rsidRPr="001D6F6C">
        <w:t xml:space="preserve"> za </w:t>
      </w:r>
      <w:r w:rsidR="00433ED1" w:rsidRPr="001D6F6C">
        <w:t xml:space="preserve">pravo služnosti na javnim površinama </w:t>
      </w:r>
      <w:r w:rsidR="00A4204F" w:rsidRPr="001D6F6C">
        <w:t xml:space="preserve">od HT-a </w:t>
      </w:r>
      <w:r w:rsidR="00433ED1" w:rsidRPr="001D6F6C">
        <w:t>za 201</w:t>
      </w:r>
      <w:r w:rsidR="00A4204F" w:rsidRPr="001D6F6C">
        <w:t>8</w:t>
      </w:r>
      <w:r w:rsidR="00433ED1" w:rsidRPr="001D6F6C">
        <w:t xml:space="preserve">. u iznosu od </w:t>
      </w:r>
      <w:r w:rsidR="00A4204F" w:rsidRPr="001D6F6C">
        <w:t>26</w:t>
      </w:r>
      <w:r w:rsidR="00433ED1" w:rsidRPr="001D6F6C">
        <w:t>.</w:t>
      </w:r>
      <w:r w:rsidR="00A4204F" w:rsidRPr="001D6F6C">
        <w:t>760</w:t>
      </w:r>
      <w:r w:rsidR="00433ED1" w:rsidRPr="001D6F6C">
        <w:t xml:space="preserve"> kuna</w:t>
      </w:r>
      <w:r w:rsidRPr="001D6F6C">
        <w:t xml:space="preserve">. </w:t>
      </w:r>
    </w:p>
    <w:p w:rsidR="00D41D47" w:rsidRPr="001D6F6C" w:rsidRDefault="00D41D47" w:rsidP="00D41D47">
      <w:pPr>
        <w:jc w:val="both"/>
      </w:pPr>
      <w:r w:rsidRPr="001D6F6C">
        <w:tab/>
        <w:t xml:space="preserve">Prihodi u skupini 65 ostvareni </w:t>
      </w:r>
      <w:r w:rsidR="008B739B" w:rsidRPr="001D6F6C">
        <w:t>su nešto više u odnosu na 201</w:t>
      </w:r>
      <w:r w:rsidR="00A4204F" w:rsidRPr="001D6F6C">
        <w:t>7</w:t>
      </w:r>
      <w:r w:rsidR="008B739B" w:rsidRPr="001D6F6C">
        <w:t>. godinu</w:t>
      </w:r>
      <w:r w:rsidRPr="001D6F6C">
        <w:t xml:space="preserve">, </w:t>
      </w:r>
      <w:r w:rsidR="008B739B" w:rsidRPr="001D6F6C">
        <w:t xml:space="preserve">a u iznosu od </w:t>
      </w:r>
      <w:r w:rsidR="00A4204F" w:rsidRPr="001D6F6C">
        <w:t>680</w:t>
      </w:r>
      <w:r w:rsidR="008B739B" w:rsidRPr="001D6F6C">
        <w:t>.</w:t>
      </w:r>
      <w:r w:rsidR="00A4204F" w:rsidRPr="001D6F6C">
        <w:t>390</w:t>
      </w:r>
      <w:r w:rsidRPr="001D6F6C">
        <w:t xml:space="preserve"> kn </w:t>
      </w:r>
      <w:r w:rsidR="008B739B" w:rsidRPr="001D6F6C">
        <w:t>tj. 9</w:t>
      </w:r>
      <w:r w:rsidR="00A4204F" w:rsidRPr="001D6F6C">
        <w:t>8</w:t>
      </w:r>
      <w:r w:rsidR="008B739B" w:rsidRPr="001D6F6C">
        <w:t>,</w:t>
      </w:r>
      <w:r w:rsidR="00A4204F" w:rsidRPr="001D6F6C">
        <w:t>89</w:t>
      </w:r>
      <w:r w:rsidR="008B739B" w:rsidRPr="001D6F6C">
        <w:t>% od plana. O</w:t>
      </w:r>
      <w:r w:rsidRPr="001D6F6C">
        <w:t>dnose se najvećim dijelom na k</w:t>
      </w:r>
      <w:r w:rsidR="008B739B" w:rsidRPr="001D6F6C">
        <w:t>omunalnu naknadu u iznosu od 19</w:t>
      </w:r>
      <w:r w:rsidR="00A4204F" w:rsidRPr="001D6F6C">
        <w:t>4</w:t>
      </w:r>
      <w:r w:rsidR="008B739B" w:rsidRPr="001D6F6C">
        <w:t>.</w:t>
      </w:r>
      <w:r w:rsidR="00A4204F" w:rsidRPr="001D6F6C">
        <w:t>274</w:t>
      </w:r>
      <w:r w:rsidRPr="001D6F6C">
        <w:t xml:space="preserve"> kn, </w:t>
      </w:r>
      <w:r w:rsidR="00A4204F" w:rsidRPr="001D6F6C">
        <w:t xml:space="preserve">a </w:t>
      </w:r>
      <w:r w:rsidRPr="001D6F6C">
        <w:t>zatim n</w:t>
      </w:r>
      <w:r w:rsidR="008B739B" w:rsidRPr="001D6F6C">
        <w:t xml:space="preserve">a </w:t>
      </w:r>
      <w:r w:rsidR="00A4204F" w:rsidRPr="001D6F6C">
        <w:t xml:space="preserve">nekoliko vrijednosno manje značajnih prihoda kao što su komunalni doprinos u iznosu od 6.235 kn, naplaćena dugovanja iz prijašnjih godina s osnove </w:t>
      </w:r>
      <w:r w:rsidR="008B739B" w:rsidRPr="001D6F6C">
        <w:t>godišnj</w:t>
      </w:r>
      <w:r w:rsidR="00A4204F" w:rsidRPr="001D6F6C">
        <w:t>e</w:t>
      </w:r>
      <w:r w:rsidR="008B739B" w:rsidRPr="001D6F6C">
        <w:t xml:space="preserve"> naknad</w:t>
      </w:r>
      <w:r w:rsidR="00A4204F" w:rsidRPr="001D6F6C">
        <w:t xml:space="preserve">e </w:t>
      </w:r>
      <w:r w:rsidR="008B739B" w:rsidRPr="001D6F6C">
        <w:t xml:space="preserve">za groblje </w:t>
      </w:r>
      <w:r w:rsidR="00A4204F" w:rsidRPr="001D6F6C">
        <w:t>u iznosu od 5.278</w:t>
      </w:r>
      <w:r w:rsidRPr="001D6F6C">
        <w:t xml:space="preserve"> kn</w:t>
      </w:r>
      <w:r w:rsidR="00A4204F" w:rsidRPr="001D6F6C">
        <w:t>, na šumski i vodni doprinos u iznosima od 3.652 i 1.303 kune.</w:t>
      </w:r>
    </w:p>
    <w:p w:rsidR="00D41D47" w:rsidRPr="001D6F6C" w:rsidRDefault="00D41D47" w:rsidP="00D41D47">
      <w:pPr>
        <w:ind w:firstLine="708"/>
        <w:jc w:val="both"/>
      </w:pPr>
      <w:r w:rsidRPr="001D6F6C">
        <w:t xml:space="preserve">Prihodi od pruženih usluga (skupina 66) ostvareni su </w:t>
      </w:r>
      <w:r w:rsidR="00B060D1" w:rsidRPr="001D6F6C">
        <w:t xml:space="preserve">u iznosu od </w:t>
      </w:r>
      <w:r w:rsidR="00A4204F" w:rsidRPr="001D6F6C">
        <w:t>16</w:t>
      </w:r>
      <w:r w:rsidR="00B060D1" w:rsidRPr="001D6F6C">
        <w:t>.</w:t>
      </w:r>
      <w:r w:rsidR="00A4204F" w:rsidRPr="001D6F6C">
        <w:t>215</w:t>
      </w:r>
      <w:r w:rsidR="00B060D1" w:rsidRPr="001D6F6C">
        <w:t xml:space="preserve"> kn tj. </w:t>
      </w:r>
      <w:r w:rsidR="00A4204F" w:rsidRPr="001D6F6C">
        <w:t>81</w:t>
      </w:r>
      <w:r w:rsidR="00B060D1" w:rsidRPr="001D6F6C">
        <w:t>,</w:t>
      </w:r>
      <w:r w:rsidR="00A4204F" w:rsidRPr="001D6F6C">
        <w:t>07</w:t>
      </w:r>
      <w:r w:rsidRPr="001D6F6C">
        <w:t>% od pl</w:t>
      </w:r>
      <w:r w:rsidR="00B060D1" w:rsidRPr="001D6F6C">
        <w:t>ana</w:t>
      </w:r>
      <w:r w:rsidR="00A4204F" w:rsidRPr="001D6F6C">
        <w:t>.</w:t>
      </w:r>
      <w:r w:rsidR="00B060D1" w:rsidRPr="001D6F6C">
        <w:t xml:space="preserve"> </w:t>
      </w:r>
      <w:r w:rsidR="00A4204F" w:rsidRPr="001D6F6C">
        <w:t xml:space="preserve">Najznačajniji prihod u ovoj skupini je </w:t>
      </w:r>
      <w:r w:rsidR="00B060D1" w:rsidRPr="001D6F6C">
        <w:t>naknad</w:t>
      </w:r>
      <w:r w:rsidR="00A4204F" w:rsidRPr="001D6F6C">
        <w:t>a</w:t>
      </w:r>
      <w:r w:rsidR="00B060D1" w:rsidRPr="001D6F6C">
        <w:t xml:space="preserve"> </w:t>
      </w:r>
      <w:r w:rsidR="002929DA" w:rsidRPr="001D6F6C">
        <w:t xml:space="preserve">od Hrvatskih voda </w:t>
      </w:r>
      <w:r w:rsidR="00B060D1" w:rsidRPr="001D6F6C">
        <w:t xml:space="preserve">za poslove koje Jedinstveni upravni odjel Općine obavlja za njih </w:t>
      </w:r>
      <w:r w:rsidR="002929DA" w:rsidRPr="001D6F6C">
        <w:t xml:space="preserve">uplaćen </w:t>
      </w:r>
      <w:r w:rsidR="00B060D1" w:rsidRPr="001D6F6C">
        <w:t xml:space="preserve">u iznosu od </w:t>
      </w:r>
      <w:r w:rsidR="002929DA" w:rsidRPr="001D6F6C">
        <w:t>13</w:t>
      </w:r>
      <w:r w:rsidR="00B060D1" w:rsidRPr="001D6F6C">
        <w:t>.</w:t>
      </w:r>
      <w:r w:rsidR="002929DA" w:rsidRPr="001D6F6C">
        <w:t>115</w:t>
      </w:r>
      <w:r w:rsidR="00B060D1" w:rsidRPr="001D6F6C">
        <w:t xml:space="preserve"> kun</w:t>
      </w:r>
      <w:r w:rsidR="002929DA" w:rsidRPr="001D6F6C">
        <w:t xml:space="preserve">a, dok se preostali dio odnosi na uplate za pogrebne usluge koje smo vršili do kraja veljače 2018. godine. </w:t>
      </w:r>
    </w:p>
    <w:p w:rsidR="002929DA" w:rsidRPr="001D6F6C" w:rsidRDefault="002929DA" w:rsidP="00D41D47">
      <w:pPr>
        <w:ind w:firstLine="708"/>
        <w:jc w:val="both"/>
      </w:pPr>
    </w:p>
    <w:p w:rsidR="00D41D47" w:rsidRPr="001D6F6C" w:rsidRDefault="00D41D47" w:rsidP="00D41D47">
      <w:pPr>
        <w:jc w:val="both"/>
      </w:pPr>
      <w:r w:rsidRPr="001D6F6C">
        <w:tab/>
        <w:t>Na rashodovnoj strani proračuna, u skupini 31, rashodi za zaposlene ostvareni su u</w:t>
      </w:r>
      <w:r w:rsidR="00A64B60" w:rsidRPr="001D6F6C">
        <w:t xml:space="preserve"> iznosu od </w:t>
      </w:r>
      <w:r w:rsidR="002929DA" w:rsidRPr="001D6F6C">
        <w:t>929</w:t>
      </w:r>
      <w:r w:rsidR="00A64B60" w:rsidRPr="001D6F6C">
        <w:t>.</w:t>
      </w:r>
      <w:r w:rsidR="002929DA" w:rsidRPr="001D6F6C">
        <w:t>168</w:t>
      </w:r>
      <w:r w:rsidR="00A64B60" w:rsidRPr="001D6F6C">
        <w:t xml:space="preserve"> kn ili </w:t>
      </w:r>
      <w:r w:rsidR="002929DA" w:rsidRPr="001D6F6C">
        <w:t>103</w:t>
      </w:r>
      <w:r w:rsidR="00A64B60" w:rsidRPr="001D6F6C">
        <w:t>,</w:t>
      </w:r>
      <w:r w:rsidR="002929DA" w:rsidRPr="001D6F6C">
        <w:t>59</w:t>
      </w:r>
      <w:r w:rsidRPr="001D6F6C">
        <w:t>% od planiranih, a sadrže sve izdatke za zaposlene u Dječjem vrtiću K</w:t>
      </w:r>
      <w:r w:rsidR="00A64B60" w:rsidRPr="001D6F6C">
        <w:t xml:space="preserve">rijesnica </w:t>
      </w:r>
      <w:r w:rsidR="002929DA" w:rsidRPr="001D6F6C">
        <w:t xml:space="preserve">u iznosu od 503.794 kn </w:t>
      </w:r>
      <w:r w:rsidR="00A64B60" w:rsidRPr="001D6F6C">
        <w:t>i Općini Mali Bukovec</w:t>
      </w:r>
      <w:r w:rsidR="002929DA" w:rsidRPr="001D6F6C">
        <w:t xml:space="preserve"> u iznosu od 425.374 kn</w:t>
      </w:r>
      <w:r w:rsidR="00A64B60" w:rsidRPr="001D6F6C">
        <w:t xml:space="preserve"> te </w:t>
      </w:r>
      <w:r w:rsidR="002929DA" w:rsidRPr="001D6F6C">
        <w:t>su oni za 40,84% veći nego u 2017. godini. Razlog tome je osnivanje podružnice Dječjeg vrtića Krijesnica u Velikom Bukovcu te zapošljavanje novih djelatnica.</w:t>
      </w:r>
    </w:p>
    <w:p w:rsidR="00AF0C94" w:rsidRPr="001D6F6C" w:rsidRDefault="00AF0C94" w:rsidP="00D41D47">
      <w:pPr>
        <w:jc w:val="both"/>
      </w:pPr>
    </w:p>
    <w:p w:rsidR="00C04E41" w:rsidRPr="001D6F6C" w:rsidRDefault="00D41D47" w:rsidP="00D41D47">
      <w:pPr>
        <w:jc w:val="both"/>
      </w:pPr>
      <w:r w:rsidRPr="001D6F6C">
        <w:tab/>
        <w:t xml:space="preserve">Materijalni rashodi u okviru skupine 32 </w:t>
      </w:r>
      <w:r w:rsidR="00A64B60" w:rsidRPr="001D6F6C">
        <w:t>ostvareni su u iznosu od 1.</w:t>
      </w:r>
      <w:r w:rsidR="002929DA" w:rsidRPr="001D6F6C">
        <w:t>867</w:t>
      </w:r>
      <w:r w:rsidR="00A64B60" w:rsidRPr="001D6F6C">
        <w:t>.</w:t>
      </w:r>
      <w:r w:rsidR="002929DA" w:rsidRPr="001D6F6C">
        <w:t>273</w:t>
      </w:r>
      <w:r w:rsidR="00A64B60" w:rsidRPr="001D6F6C">
        <w:t xml:space="preserve"> kn ili 9</w:t>
      </w:r>
      <w:r w:rsidR="002929DA" w:rsidRPr="001D6F6C">
        <w:t>7</w:t>
      </w:r>
      <w:r w:rsidR="00A64B60" w:rsidRPr="001D6F6C">
        <w:t>,</w:t>
      </w:r>
      <w:r w:rsidR="002929DA" w:rsidRPr="001D6F6C">
        <w:t>15</w:t>
      </w:r>
      <w:r w:rsidR="00D94A17" w:rsidRPr="001D6F6C">
        <w:t>% od plana, što je</w:t>
      </w:r>
      <w:r w:rsidR="002929DA" w:rsidRPr="001D6F6C">
        <w:t xml:space="preserve"> gotovo identično istim rashodima u </w:t>
      </w:r>
      <w:r w:rsidR="00D94A17" w:rsidRPr="001D6F6C">
        <w:t>201</w:t>
      </w:r>
      <w:r w:rsidR="002929DA" w:rsidRPr="001D6F6C">
        <w:t>7</w:t>
      </w:r>
      <w:r w:rsidRPr="001D6F6C">
        <w:t>. godin</w:t>
      </w:r>
      <w:r w:rsidR="002929DA" w:rsidRPr="001D6F6C">
        <w:t>i.</w:t>
      </w:r>
      <w:r w:rsidRPr="001D6F6C">
        <w:t xml:space="preserve"> </w:t>
      </w:r>
      <w:r w:rsidR="00411D4B" w:rsidRPr="001D6F6C">
        <w:t xml:space="preserve">Ovi se rashodi odnose na potrošnju energije i materijala </w:t>
      </w:r>
      <w:r w:rsidR="002929DA" w:rsidRPr="001D6F6C">
        <w:t>u svakodnevnom radu</w:t>
      </w:r>
      <w:r w:rsidR="00321055" w:rsidRPr="001D6F6C">
        <w:t xml:space="preserve"> </w:t>
      </w:r>
      <w:r w:rsidR="002929DA" w:rsidRPr="001D6F6C">
        <w:t xml:space="preserve">i u svim naseljima Općine </w:t>
      </w:r>
      <w:r w:rsidR="00C80435" w:rsidRPr="001D6F6C">
        <w:t>Mali Bukovec</w:t>
      </w:r>
      <w:r w:rsidR="00321055" w:rsidRPr="001D6F6C">
        <w:t xml:space="preserve"> te troškove redovnih usluga, a </w:t>
      </w:r>
      <w:r w:rsidR="00C04E41" w:rsidRPr="001D6F6C">
        <w:t xml:space="preserve">od vrijednosno značajnijih rashoda </w:t>
      </w:r>
      <w:r w:rsidR="00321055" w:rsidRPr="001D6F6C">
        <w:t xml:space="preserve">u ovu skupinu spadaju: </w:t>
      </w:r>
      <w:r w:rsidR="006F0E06" w:rsidRPr="001D6F6C">
        <w:t>troškovi el</w:t>
      </w:r>
      <w:r w:rsidR="00C80435" w:rsidRPr="001D6F6C">
        <w:t xml:space="preserve">ektrične </w:t>
      </w:r>
      <w:r w:rsidR="006F0E06" w:rsidRPr="001D6F6C">
        <w:t xml:space="preserve">energije u </w:t>
      </w:r>
      <w:r w:rsidR="00C80435" w:rsidRPr="001D6F6C">
        <w:t xml:space="preserve">svim </w:t>
      </w:r>
      <w:r w:rsidR="006F0E06" w:rsidRPr="001D6F6C">
        <w:t xml:space="preserve">objektima Općine </w:t>
      </w:r>
      <w:r w:rsidR="00B212E1" w:rsidRPr="001D6F6C">
        <w:t xml:space="preserve">i DV </w:t>
      </w:r>
      <w:r w:rsidR="006F0E06" w:rsidRPr="001D6F6C">
        <w:t xml:space="preserve">u iznosu od </w:t>
      </w:r>
      <w:r w:rsidR="00B212E1" w:rsidRPr="001D6F6C">
        <w:t>86</w:t>
      </w:r>
      <w:r w:rsidR="006F0E06" w:rsidRPr="001D6F6C">
        <w:t>.</w:t>
      </w:r>
      <w:r w:rsidR="00B212E1" w:rsidRPr="001D6F6C">
        <w:t>469</w:t>
      </w:r>
      <w:r w:rsidR="006F0E06" w:rsidRPr="001D6F6C">
        <w:t>, troškovi javne rasvjete 3</w:t>
      </w:r>
      <w:r w:rsidR="00B212E1" w:rsidRPr="001D6F6C">
        <w:t>4</w:t>
      </w:r>
      <w:r w:rsidR="006F0E06" w:rsidRPr="001D6F6C">
        <w:t>.</w:t>
      </w:r>
      <w:r w:rsidR="00B212E1" w:rsidRPr="001D6F6C">
        <w:t>420</w:t>
      </w:r>
      <w:r w:rsidR="006F0E06" w:rsidRPr="001D6F6C">
        <w:t xml:space="preserve"> kn, plina 36.</w:t>
      </w:r>
      <w:r w:rsidR="00B212E1" w:rsidRPr="001D6F6C">
        <w:t>244</w:t>
      </w:r>
      <w:r w:rsidR="006F0E06" w:rsidRPr="001D6F6C">
        <w:t xml:space="preserve"> kn, </w:t>
      </w:r>
      <w:r w:rsidR="00321055" w:rsidRPr="001D6F6C">
        <w:t xml:space="preserve">vode 16.745 kn, sadnica i sredstava </w:t>
      </w:r>
      <w:r w:rsidR="006F0E06" w:rsidRPr="001D6F6C">
        <w:t xml:space="preserve">za održavanje </w:t>
      </w:r>
      <w:r w:rsidR="00321055" w:rsidRPr="001D6F6C">
        <w:t>javnih površina 26</w:t>
      </w:r>
      <w:r w:rsidR="006F0E06" w:rsidRPr="001D6F6C">
        <w:t>.</w:t>
      </w:r>
      <w:r w:rsidR="00321055" w:rsidRPr="001D6F6C">
        <w:t>345</w:t>
      </w:r>
      <w:r w:rsidR="006F0E06" w:rsidRPr="001D6F6C">
        <w:t xml:space="preserve"> kn,</w:t>
      </w:r>
      <w:r w:rsidR="00321055" w:rsidRPr="001D6F6C">
        <w:t xml:space="preserve"> namirnica za DV u iznosu od 61.833 kn, troškova elektronskih medija 87.167 kn, računalnih usluga 50.323 kn, veterinarskih usluga 23.425 kn, </w:t>
      </w:r>
      <w:r w:rsidR="00C04E41" w:rsidRPr="001D6F6C">
        <w:t xml:space="preserve">deratizacije 59.253 kn, </w:t>
      </w:r>
      <w:r w:rsidR="00321055" w:rsidRPr="001D6F6C">
        <w:t xml:space="preserve">geodetsko-katastarskih usluga 19.935 kn, usluge promidžbe i informiranja 21.305 kn, naknade za legalizaciju objekata u vlasništvu Općine 31.809 kn, članarine 20.000 kn i ostale usluge. </w:t>
      </w:r>
      <w:r w:rsidR="00C04E41" w:rsidRPr="001D6F6C">
        <w:t xml:space="preserve"> Također, u skupinu 32 ubrajaju se i </w:t>
      </w:r>
      <w:r w:rsidR="00411D4B" w:rsidRPr="001D6F6C">
        <w:t>usluge tekućeg i investicijskog održavanja</w:t>
      </w:r>
      <w:r w:rsidRPr="001D6F6C">
        <w:t xml:space="preserve"> koj</w:t>
      </w:r>
      <w:r w:rsidR="00C04E41" w:rsidRPr="001D6F6C">
        <w:t>e</w:t>
      </w:r>
      <w:r w:rsidRPr="001D6F6C">
        <w:t xml:space="preserve"> su potrebn</w:t>
      </w:r>
      <w:r w:rsidR="00C04E41" w:rsidRPr="001D6F6C">
        <w:t>e</w:t>
      </w:r>
      <w:r w:rsidRPr="001D6F6C">
        <w:t xml:space="preserve"> za redovno održavanje objekata </w:t>
      </w:r>
      <w:r w:rsidR="00C04E41" w:rsidRPr="001D6F6C">
        <w:t xml:space="preserve">i zemljišta </w:t>
      </w:r>
      <w:r w:rsidRPr="001D6F6C">
        <w:t>u vlasništvu Općine i Dječjeg vrtića.</w:t>
      </w:r>
    </w:p>
    <w:p w:rsidR="00D41D47" w:rsidRPr="001D6F6C" w:rsidRDefault="00411D4B" w:rsidP="001309C7">
      <w:pPr>
        <w:ind w:firstLine="708"/>
        <w:jc w:val="both"/>
      </w:pPr>
      <w:r w:rsidRPr="001D6F6C">
        <w:t>Najznačajniji su rashodi za ostale usluge tekućeg i investicijskog održavanja izvršeni u iznosu od 2</w:t>
      </w:r>
      <w:r w:rsidR="00C04E41" w:rsidRPr="001D6F6C">
        <w:t>60</w:t>
      </w:r>
      <w:r w:rsidRPr="001D6F6C">
        <w:t>.</w:t>
      </w:r>
      <w:r w:rsidR="00C04E41" w:rsidRPr="001D6F6C">
        <w:t>547</w:t>
      </w:r>
      <w:r w:rsidRPr="001D6F6C">
        <w:t xml:space="preserve"> kn </w:t>
      </w:r>
      <w:r w:rsidR="00C04E41" w:rsidRPr="001D6F6C">
        <w:t xml:space="preserve">koji se najvećim dijelom odnose na košnju i održavanje nerazvrstanih cesta i poljskih putova, održavanje i čišćenje zapuštenih poljoprivrednih površina, obnovu dječjih igrališta te popravke javne rasvjete. </w:t>
      </w:r>
      <w:r w:rsidR="002E3304" w:rsidRPr="001D6F6C">
        <w:t xml:space="preserve">Također su značajni i rashodi za ostale intelektualne usluge </w:t>
      </w:r>
      <w:r w:rsidR="006F0E06" w:rsidRPr="001D6F6C">
        <w:t xml:space="preserve">koji su izvršeni u iznosu od </w:t>
      </w:r>
      <w:r w:rsidR="00C04E41" w:rsidRPr="001D6F6C">
        <w:t>144</w:t>
      </w:r>
      <w:r w:rsidR="006F0E06" w:rsidRPr="001D6F6C">
        <w:t>.</w:t>
      </w:r>
      <w:r w:rsidR="00C04E41" w:rsidRPr="001D6F6C">
        <w:t>398</w:t>
      </w:r>
      <w:r w:rsidR="006F0E06" w:rsidRPr="001D6F6C">
        <w:t xml:space="preserve"> kn, a odnose se najvećim dijelom na </w:t>
      </w:r>
      <w:r w:rsidR="00C04E41" w:rsidRPr="001D6F6C">
        <w:t xml:space="preserve">izradu dokumentacije za projekt razvoja infrastrukture širokopojasnog interneta te izradu tehničke dokumentacije za legalizaciju društvenih domova, zatim usluge tekućeg i investicijskog održavanja građevinskih objekata u iznosu od 99.866 kn, te postrojenja i opreme u iznosu od 101.972 kune. </w:t>
      </w:r>
    </w:p>
    <w:p w:rsidR="00AF0C94" w:rsidRPr="001D6F6C" w:rsidRDefault="00AF0C94" w:rsidP="00D41D47">
      <w:pPr>
        <w:ind w:firstLine="708"/>
        <w:jc w:val="both"/>
      </w:pPr>
    </w:p>
    <w:p w:rsidR="00D41D47" w:rsidRPr="001D6F6C" w:rsidRDefault="00D41D47" w:rsidP="00D41D47">
      <w:pPr>
        <w:ind w:firstLine="708"/>
        <w:jc w:val="both"/>
      </w:pPr>
      <w:r w:rsidRPr="001D6F6C">
        <w:t>Financijski rashodi u skupi</w:t>
      </w:r>
      <w:r w:rsidR="001C070D" w:rsidRPr="001D6F6C">
        <w:t xml:space="preserve">ni 34 ostvareni su u iznosu od </w:t>
      </w:r>
      <w:r w:rsidR="00AF0C94" w:rsidRPr="001D6F6C">
        <w:t>65</w:t>
      </w:r>
      <w:r w:rsidR="001C070D" w:rsidRPr="001D6F6C">
        <w:t>.</w:t>
      </w:r>
      <w:r w:rsidR="00AF0C94" w:rsidRPr="001D6F6C">
        <w:t>131</w:t>
      </w:r>
      <w:r w:rsidR="001C070D" w:rsidRPr="001D6F6C">
        <w:t xml:space="preserve"> kn tj.</w:t>
      </w:r>
      <w:r w:rsidR="00AF0C94" w:rsidRPr="001D6F6C">
        <w:t xml:space="preserve"> 93</w:t>
      </w:r>
      <w:r w:rsidR="001C070D" w:rsidRPr="001D6F6C">
        <w:t>,</w:t>
      </w:r>
      <w:r w:rsidR="00AF0C94" w:rsidRPr="001D6F6C">
        <w:t>04</w:t>
      </w:r>
      <w:r w:rsidRPr="001D6F6C">
        <w:t xml:space="preserve">% od </w:t>
      </w:r>
      <w:r w:rsidR="00AF0C94" w:rsidRPr="001D6F6C">
        <w:t xml:space="preserve">plana, a odnose se uglavnom na </w:t>
      </w:r>
      <w:r w:rsidR="001C070D" w:rsidRPr="001D6F6C">
        <w:t xml:space="preserve">podmirenje dugovanja na nasljedstva čiji su troškovi iznosili </w:t>
      </w:r>
      <w:r w:rsidR="00AF0C94" w:rsidRPr="001D6F6C">
        <w:t>54</w:t>
      </w:r>
      <w:r w:rsidR="001C070D" w:rsidRPr="001D6F6C">
        <w:t>.</w:t>
      </w:r>
      <w:r w:rsidR="00AF0C94" w:rsidRPr="001D6F6C">
        <w:t>444</w:t>
      </w:r>
      <w:r w:rsidR="001C070D" w:rsidRPr="001D6F6C">
        <w:t xml:space="preserve"> k</w:t>
      </w:r>
      <w:r w:rsidR="00AF0C94" w:rsidRPr="001D6F6C">
        <w:t xml:space="preserve">n, dok se ostatak odnosi na usluge platnog prometa i porezne uprave. </w:t>
      </w:r>
      <w:r w:rsidR="001C070D" w:rsidRPr="001D6F6C">
        <w:t xml:space="preserve"> </w:t>
      </w:r>
      <w:r w:rsidRPr="001D6F6C">
        <w:t xml:space="preserve"> </w:t>
      </w:r>
    </w:p>
    <w:p w:rsidR="00AF0C94" w:rsidRPr="001D6F6C" w:rsidRDefault="00AF0C94" w:rsidP="00D41D47">
      <w:pPr>
        <w:ind w:firstLine="708"/>
        <w:jc w:val="both"/>
      </w:pPr>
    </w:p>
    <w:p w:rsidR="00D41D47" w:rsidRPr="001D6F6C" w:rsidRDefault="00D41D47" w:rsidP="00D41D47">
      <w:pPr>
        <w:ind w:firstLine="708"/>
        <w:jc w:val="both"/>
      </w:pPr>
      <w:r w:rsidRPr="001D6F6C">
        <w:lastRenderedPageBreak/>
        <w:t>Rashodi u okviru skupine 35 subvencije poljoprivrednicima i obrtnicima</w:t>
      </w:r>
      <w:r w:rsidR="001C070D" w:rsidRPr="001D6F6C">
        <w:t xml:space="preserve"> iznose </w:t>
      </w:r>
      <w:r w:rsidR="00AF0C94" w:rsidRPr="001D6F6C">
        <w:t>25</w:t>
      </w:r>
      <w:r w:rsidR="001C070D" w:rsidRPr="001D6F6C">
        <w:t>.</w:t>
      </w:r>
      <w:r w:rsidR="00AF0C94" w:rsidRPr="001D6F6C">
        <w:t>314</w:t>
      </w:r>
      <w:r w:rsidR="001C070D" w:rsidRPr="001D6F6C">
        <w:t xml:space="preserve"> kn tj. </w:t>
      </w:r>
      <w:r w:rsidR="00AF0C94" w:rsidRPr="001D6F6C">
        <w:t>110</w:t>
      </w:r>
      <w:r w:rsidR="001C070D" w:rsidRPr="001D6F6C">
        <w:t>,</w:t>
      </w:r>
      <w:r w:rsidR="00AF0C94" w:rsidRPr="001D6F6C">
        <w:t>06</w:t>
      </w:r>
      <w:r w:rsidRPr="001D6F6C">
        <w:t xml:space="preserve">% </w:t>
      </w:r>
      <w:r w:rsidR="001C070D" w:rsidRPr="001D6F6C">
        <w:t xml:space="preserve">od </w:t>
      </w:r>
      <w:r w:rsidRPr="001D6F6C">
        <w:t xml:space="preserve">planiranih. Odnose se isključivo na </w:t>
      </w:r>
      <w:r w:rsidR="00E57ED8" w:rsidRPr="001D6F6C">
        <w:t xml:space="preserve">troškove umjetnog osjemenjivanja i </w:t>
      </w:r>
      <w:r w:rsidRPr="001D6F6C">
        <w:t>subvencioniranje polica osiguranja usjeva poljoprivrednicima</w:t>
      </w:r>
      <w:r w:rsidR="00E57ED8" w:rsidRPr="001D6F6C">
        <w:t>.</w:t>
      </w:r>
    </w:p>
    <w:p w:rsidR="00E57ED8" w:rsidRPr="001D6F6C" w:rsidRDefault="00E57ED8" w:rsidP="00813F00">
      <w:pPr>
        <w:ind w:firstLine="708"/>
        <w:jc w:val="both"/>
      </w:pPr>
      <w:r w:rsidRPr="001D6F6C">
        <w:t xml:space="preserve">Rashodi u skupini 36 pomoći unutar općeg proračuna ostvareni su u iznosu od </w:t>
      </w:r>
      <w:r w:rsidR="005D2971" w:rsidRPr="001D6F6C">
        <w:t>16</w:t>
      </w:r>
      <w:r w:rsidRPr="001D6F6C">
        <w:t>.</w:t>
      </w:r>
      <w:r w:rsidR="005D2971" w:rsidRPr="001D6F6C">
        <w:t>500</w:t>
      </w:r>
      <w:r w:rsidRPr="001D6F6C">
        <w:t xml:space="preserve"> kuna,</w:t>
      </w:r>
      <w:r w:rsidR="005D2971" w:rsidRPr="001D6F6C">
        <w:t xml:space="preserve"> tj. 97,06% od plana,</w:t>
      </w:r>
      <w:r w:rsidRPr="001D6F6C">
        <w:t xml:space="preserve"> a odnose se isključivo na </w:t>
      </w:r>
      <w:r w:rsidR="00813F00" w:rsidRPr="001D6F6C">
        <w:t>geodetski elaborat izvedenog stanja</w:t>
      </w:r>
      <w:r w:rsidRPr="001D6F6C">
        <w:t xml:space="preserve"> za </w:t>
      </w:r>
      <w:r w:rsidR="00813F00" w:rsidRPr="001D6F6C">
        <w:t>NC085</w:t>
      </w:r>
      <w:r w:rsidRPr="001D6F6C">
        <w:t xml:space="preserve"> i ŽC2079</w:t>
      </w:r>
      <w:r w:rsidR="00813F00" w:rsidRPr="001D6F6C">
        <w:t xml:space="preserve"> u Svetom Petru</w:t>
      </w:r>
      <w:r w:rsidRPr="001D6F6C">
        <w:t>.</w:t>
      </w:r>
    </w:p>
    <w:p w:rsidR="00813F00" w:rsidRPr="001D6F6C" w:rsidRDefault="00813F00" w:rsidP="00D41D47">
      <w:pPr>
        <w:jc w:val="both"/>
      </w:pPr>
    </w:p>
    <w:p w:rsidR="00813F00" w:rsidRPr="001D6F6C" w:rsidRDefault="00D41D47" w:rsidP="00D41D47">
      <w:pPr>
        <w:jc w:val="both"/>
      </w:pPr>
      <w:r w:rsidRPr="001D6F6C">
        <w:tab/>
        <w:t>Rashodi za naknade građanima i kućanstvima na skup</w:t>
      </w:r>
      <w:r w:rsidR="00E57ED8" w:rsidRPr="001D6F6C">
        <w:t xml:space="preserve">ini 37 ostvareni u iznosu od </w:t>
      </w:r>
      <w:r w:rsidR="00813F00" w:rsidRPr="001D6F6C">
        <w:t>230</w:t>
      </w:r>
      <w:r w:rsidR="00E57ED8" w:rsidRPr="001D6F6C">
        <w:t>.</w:t>
      </w:r>
      <w:r w:rsidR="00813F00" w:rsidRPr="001D6F6C">
        <w:t>274</w:t>
      </w:r>
      <w:r w:rsidRPr="001D6F6C">
        <w:t xml:space="preserve"> k</w:t>
      </w:r>
      <w:r w:rsidR="00E57ED8" w:rsidRPr="001D6F6C">
        <w:t>n tj. 9</w:t>
      </w:r>
      <w:r w:rsidR="00813F00" w:rsidRPr="001D6F6C">
        <w:t>1</w:t>
      </w:r>
      <w:r w:rsidR="00E57ED8" w:rsidRPr="001D6F6C">
        <w:t>,</w:t>
      </w:r>
      <w:r w:rsidR="00813F00" w:rsidRPr="001D6F6C">
        <w:t>02</w:t>
      </w:r>
      <w:r w:rsidR="00805708" w:rsidRPr="001D6F6C">
        <w:t xml:space="preserve">% od plana, a </w:t>
      </w:r>
      <w:r w:rsidRPr="001D6F6C">
        <w:t>standardno su utrošeni na jednokratnu novčanu naknadu roditeljima</w:t>
      </w:r>
      <w:r w:rsidR="00805708" w:rsidRPr="001D6F6C">
        <w:t xml:space="preserve"> novorođene djece u iznosu od 2</w:t>
      </w:r>
      <w:r w:rsidR="00813F00" w:rsidRPr="001D6F6C">
        <w:t>8</w:t>
      </w:r>
      <w:r w:rsidRPr="001D6F6C">
        <w:t>.</w:t>
      </w:r>
      <w:r w:rsidR="00813F00" w:rsidRPr="001D6F6C">
        <w:t>000</w:t>
      </w:r>
      <w:r w:rsidRPr="001D6F6C">
        <w:t xml:space="preserve"> kn</w:t>
      </w:r>
      <w:r w:rsidR="00813F00" w:rsidRPr="001D6F6C">
        <w:t xml:space="preserve"> (14 x 2.000 kn)</w:t>
      </w:r>
      <w:r w:rsidRPr="001D6F6C">
        <w:t>, jednokratnu n</w:t>
      </w:r>
      <w:r w:rsidR="00805708" w:rsidRPr="001D6F6C">
        <w:t xml:space="preserve">aknadu studentima u iznosu od </w:t>
      </w:r>
      <w:r w:rsidR="00813F00" w:rsidRPr="001D6F6C">
        <w:t>46</w:t>
      </w:r>
      <w:r w:rsidR="00805708" w:rsidRPr="001D6F6C">
        <w:t>.</w:t>
      </w:r>
      <w:r w:rsidR="00813F00" w:rsidRPr="001D6F6C">
        <w:t>0</w:t>
      </w:r>
      <w:r w:rsidR="00805708" w:rsidRPr="001D6F6C">
        <w:t>00 kn</w:t>
      </w:r>
      <w:r w:rsidR="00813F00" w:rsidRPr="001D6F6C">
        <w:t xml:space="preserve"> (46 x 1.000 kn)</w:t>
      </w:r>
      <w:r w:rsidR="00805708" w:rsidRPr="001D6F6C">
        <w:t>, podmirenje troškova ogrijeva</w:t>
      </w:r>
      <w:r w:rsidRPr="001D6F6C">
        <w:t xml:space="preserve"> socijalno ugroženim građanima u iznosu od</w:t>
      </w:r>
      <w:r w:rsidR="00805708" w:rsidRPr="001D6F6C">
        <w:t xml:space="preserve"> </w:t>
      </w:r>
      <w:r w:rsidR="00813F00" w:rsidRPr="001D6F6C">
        <w:t>20</w:t>
      </w:r>
      <w:r w:rsidR="00805708" w:rsidRPr="001D6F6C">
        <w:t>.</w:t>
      </w:r>
      <w:r w:rsidR="00813F00" w:rsidRPr="001D6F6C">
        <w:t>044</w:t>
      </w:r>
      <w:r w:rsidRPr="001D6F6C">
        <w:t xml:space="preserve"> kn (</w:t>
      </w:r>
      <w:r w:rsidR="00813F00" w:rsidRPr="001D6F6C">
        <w:t xml:space="preserve">dio </w:t>
      </w:r>
      <w:r w:rsidR="00805708" w:rsidRPr="001D6F6C">
        <w:t xml:space="preserve">sredstva </w:t>
      </w:r>
      <w:r w:rsidR="00813F00" w:rsidRPr="001D6F6C">
        <w:t xml:space="preserve">je </w:t>
      </w:r>
      <w:r w:rsidR="00805708" w:rsidRPr="001D6F6C">
        <w:t>iz županijskog</w:t>
      </w:r>
      <w:r w:rsidRPr="001D6F6C">
        <w:t xml:space="preserve"> proračuna), sufinanciranje prehrane djeci u školsk</w:t>
      </w:r>
      <w:r w:rsidR="00805708" w:rsidRPr="001D6F6C">
        <w:t>oj kuhinji u OŠVB u iznosu od 4</w:t>
      </w:r>
      <w:r w:rsidR="00813F00" w:rsidRPr="001D6F6C">
        <w:t>6</w:t>
      </w:r>
      <w:r w:rsidR="00805708" w:rsidRPr="001D6F6C">
        <w:t>.</w:t>
      </w:r>
      <w:r w:rsidR="00813F00" w:rsidRPr="001D6F6C">
        <w:t>320</w:t>
      </w:r>
      <w:r w:rsidR="00805708" w:rsidRPr="001D6F6C">
        <w:t xml:space="preserve"> kn i prijevoza autobusom u iznosu od </w:t>
      </w:r>
      <w:r w:rsidR="00813F00" w:rsidRPr="001D6F6C">
        <w:t>31</w:t>
      </w:r>
      <w:r w:rsidR="00805708" w:rsidRPr="001D6F6C">
        <w:t>.</w:t>
      </w:r>
      <w:r w:rsidR="00813F00" w:rsidRPr="001D6F6C">
        <w:t>820</w:t>
      </w:r>
      <w:r w:rsidR="00805708" w:rsidRPr="001D6F6C">
        <w:t xml:space="preserve"> kuna te </w:t>
      </w:r>
      <w:r w:rsidRPr="001D6F6C">
        <w:t xml:space="preserve">jednokratnu novčanu naknadu umirovljenicima povodom </w:t>
      </w:r>
      <w:r w:rsidR="00805708" w:rsidRPr="001D6F6C">
        <w:t>božićnih blagdana u iznosu od 5</w:t>
      </w:r>
      <w:r w:rsidR="00813F00" w:rsidRPr="001D6F6C">
        <w:t>1</w:t>
      </w:r>
      <w:r w:rsidR="00805708" w:rsidRPr="001D6F6C">
        <w:t>.000</w:t>
      </w:r>
      <w:r w:rsidRPr="001D6F6C">
        <w:t xml:space="preserve"> k</w:t>
      </w:r>
      <w:r w:rsidR="00805708" w:rsidRPr="001D6F6C">
        <w:t>u</w:t>
      </w:r>
      <w:r w:rsidRPr="001D6F6C">
        <w:t>n</w:t>
      </w:r>
      <w:r w:rsidR="00805708" w:rsidRPr="001D6F6C">
        <w:t>a</w:t>
      </w:r>
      <w:r w:rsidR="00813F00" w:rsidRPr="001D6F6C">
        <w:t xml:space="preserve"> (255 x 200 kn)</w:t>
      </w:r>
      <w:r w:rsidRPr="001D6F6C">
        <w:t>.</w:t>
      </w:r>
    </w:p>
    <w:p w:rsidR="00D41D47" w:rsidRPr="001D6F6C" w:rsidRDefault="00D41D47" w:rsidP="00D41D47">
      <w:pPr>
        <w:jc w:val="both"/>
      </w:pPr>
      <w:r w:rsidRPr="001D6F6C">
        <w:t xml:space="preserve"> </w:t>
      </w:r>
    </w:p>
    <w:p w:rsidR="00D41D47" w:rsidRPr="001D6F6C" w:rsidRDefault="00D41D47" w:rsidP="00D41D47">
      <w:pPr>
        <w:jc w:val="both"/>
      </w:pPr>
      <w:r w:rsidRPr="001D6F6C">
        <w:tab/>
        <w:t>Rashodi u skupini 38 koji se odnose na donacije zdravstvenim, sportskim i udrugama građ</w:t>
      </w:r>
      <w:r w:rsidR="00CD280C" w:rsidRPr="001D6F6C">
        <w:t xml:space="preserve">ana ostvareni su u iznosu od </w:t>
      </w:r>
      <w:r w:rsidR="00C225C2" w:rsidRPr="001D6F6C">
        <w:t>768</w:t>
      </w:r>
      <w:r w:rsidR="00CD280C" w:rsidRPr="001D6F6C">
        <w:t>.</w:t>
      </w:r>
      <w:r w:rsidR="00C225C2" w:rsidRPr="001D6F6C">
        <w:t>867</w:t>
      </w:r>
      <w:r w:rsidR="00CD280C" w:rsidRPr="001D6F6C">
        <w:t xml:space="preserve"> kn tj. </w:t>
      </w:r>
      <w:r w:rsidR="00C225C2" w:rsidRPr="001D6F6C">
        <w:t>93</w:t>
      </w:r>
      <w:r w:rsidR="00CD280C" w:rsidRPr="001D6F6C">
        <w:t>,</w:t>
      </w:r>
      <w:r w:rsidR="00C225C2" w:rsidRPr="001D6F6C">
        <w:t>20</w:t>
      </w:r>
      <w:r w:rsidR="00CD280C" w:rsidRPr="001D6F6C">
        <w:t xml:space="preserve">% od plana, a </w:t>
      </w:r>
      <w:r w:rsidR="00C225C2" w:rsidRPr="001D6F6C">
        <w:t xml:space="preserve">gotovo su dvostruko </w:t>
      </w:r>
      <w:r w:rsidR="00CD280C" w:rsidRPr="001D6F6C">
        <w:t xml:space="preserve">viši od </w:t>
      </w:r>
      <w:r w:rsidR="00C225C2" w:rsidRPr="001D6F6C">
        <w:t>prošlogodišnjih zbog isplate štete od elementarne nepogode suše oštećenicima u iznosu od 196.707 kuna te kapitalne donacije Varkom-u za polaganje cijevi u sklopu projekta Uređenja centra naselja Mali Bukovec u iznosu od 62.500 kuna</w:t>
      </w:r>
      <w:r w:rsidRPr="001D6F6C">
        <w:t xml:space="preserve">. Podaci o svim donacijama pojedinačno objavljeni su u tabelama donacija </w:t>
      </w:r>
      <w:r w:rsidR="00CD280C" w:rsidRPr="001D6F6C">
        <w:t xml:space="preserve">udrugama </w:t>
      </w:r>
      <w:r w:rsidRPr="001D6F6C">
        <w:t>na web stranici Općine Mali Bukovec.</w:t>
      </w:r>
    </w:p>
    <w:p w:rsidR="00C225C2" w:rsidRPr="001D6F6C" w:rsidRDefault="00C225C2" w:rsidP="00D41D47">
      <w:pPr>
        <w:jc w:val="both"/>
      </w:pPr>
    </w:p>
    <w:p w:rsidR="00C225C2" w:rsidRPr="001D6F6C" w:rsidRDefault="00D41D47" w:rsidP="00D41D47">
      <w:pPr>
        <w:jc w:val="both"/>
      </w:pPr>
      <w:r w:rsidRPr="001D6F6C">
        <w:tab/>
        <w:t>Rashodi za nabavu nefinancijske imovine u razred</w:t>
      </w:r>
      <w:r w:rsidR="00326EB9" w:rsidRPr="001D6F6C">
        <w:t xml:space="preserve">u 4 ostvareni su u iznosu od </w:t>
      </w:r>
      <w:r w:rsidR="00C225C2" w:rsidRPr="001D6F6C">
        <w:t>3.275</w:t>
      </w:r>
      <w:r w:rsidR="00326EB9" w:rsidRPr="001D6F6C">
        <w:t>.</w:t>
      </w:r>
      <w:r w:rsidR="00C225C2" w:rsidRPr="001D6F6C">
        <w:t>430</w:t>
      </w:r>
      <w:r w:rsidR="00326EB9" w:rsidRPr="001D6F6C">
        <w:t xml:space="preserve"> kn ili </w:t>
      </w:r>
      <w:r w:rsidR="00C225C2" w:rsidRPr="001D6F6C">
        <w:t>96</w:t>
      </w:r>
      <w:r w:rsidR="00326EB9" w:rsidRPr="001D6F6C">
        <w:t>,</w:t>
      </w:r>
      <w:r w:rsidR="00C225C2" w:rsidRPr="001D6F6C">
        <w:t>82</w:t>
      </w:r>
      <w:r w:rsidRPr="001D6F6C">
        <w:t xml:space="preserve">% od plana, </w:t>
      </w:r>
      <w:r w:rsidR="001D6F6C" w:rsidRPr="001D6F6C">
        <w:t>predstavljaju</w:t>
      </w:r>
      <w:r w:rsidR="00C225C2" w:rsidRPr="001D6F6C">
        <w:t xml:space="preserve"> investicijski dio proračuna, </w:t>
      </w:r>
      <w:r w:rsidRPr="001D6F6C">
        <w:t xml:space="preserve">a </w:t>
      </w:r>
      <w:r w:rsidR="00C225C2" w:rsidRPr="001D6F6C">
        <w:t xml:space="preserve">u 2018. godini </w:t>
      </w:r>
      <w:r w:rsidR="001D6F6C" w:rsidRPr="001D6F6C">
        <w:t>utrošeni</w:t>
      </w:r>
      <w:r w:rsidRPr="001D6F6C">
        <w:t xml:space="preserve"> s</w:t>
      </w:r>
      <w:r w:rsidR="001D6F6C" w:rsidRPr="001D6F6C">
        <w:t>u</w:t>
      </w:r>
      <w:r w:rsidRPr="001D6F6C">
        <w:t xml:space="preserve"> na</w:t>
      </w:r>
      <w:r w:rsidR="001D6F6C" w:rsidRPr="001D6F6C">
        <w:t xml:space="preserve"> kupnju zemljišta najvećim dijelom za UPOV u iznosu od 125.679 kn, kupnju stambenog objekta za socijalne skupine građana u Župancu u iznosu od 110.000 kn, rekonstrukciju Zdravstvene stanice u Malom Bukovcu u iznosu od 393.544 kn, izradu projektne dokumentacije za društveni dom MB u iznosu od 253.187 kn, rekonstrukciju i uređenje centra naselja MB u iznosu od 1.799.966 kn, postavljanje javne rasvjete i razglasa na grobljima u MB i SP u iznosu od 138.955 kn, provedbu projekta Cikloturizam u suradnji s Općinom Veliki Bukovec u iznosu od 56.785 kn, dodatna ulaganja na građevinskim objektima u iznosu od 342.108 kn (koji obuhvaćaju radove na Društvenom domu u Lunjkovcu, nadstrešnici mrtvačnice u Svetom Petru, sanaciji i rekonstrukciji sportskih objekata u Svetom Petru i Malom Bukovcu te stambenom objektu u Župancu) te u manjim iznosima na nabavu uredskog namještaja i opreme. </w:t>
      </w:r>
    </w:p>
    <w:p w:rsidR="00C225C2" w:rsidRPr="001D6F6C" w:rsidRDefault="00C225C2" w:rsidP="00D41D47">
      <w:pPr>
        <w:jc w:val="both"/>
      </w:pPr>
    </w:p>
    <w:p w:rsidR="00D41D47" w:rsidRPr="001D6F6C" w:rsidRDefault="00D41D47" w:rsidP="00D41D47">
      <w:pPr>
        <w:jc w:val="both"/>
      </w:pPr>
      <w:r w:rsidRPr="001D6F6C">
        <w:t xml:space="preserve"> </w:t>
      </w:r>
    </w:p>
    <w:p w:rsidR="00D41D47" w:rsidRPr="001D6F6C" w:rsidRDefault="00D41D47" w:rsidP="00D41D47">
      <w:pPr>
        <w:ind w:firstLine="708"/>
        <w:jc w:val="both"/>
      </w:pPr>
      <w:r w:rsidRPr="001D6F6C">
        <w:t>Općinskom vijeću Općine Mali Bukovec predlaže se donošenje</w:t>
      </w:r>
      <w:r w:rsidR="00326EB9" w:rsidRPr="001D6F6C">
        <w:t xml:space="preserve"> i usvajanje</w:t>
      </w:r>
      <w:r w:rsidRPr="001D6F6C">
        <w:t xml:space="preserve"> Godišnjeg izvještaja o izvršenju Proračuna</w:t>
      </w:r>
      <w:r w:rsidR="00326EB9" w:rsidRPr="001D6F6C">
        <w:t xml:space="preserve"> Općine Mali Bukovec za 201</w:t>
      </w:r>
      <w:r w:rsidR="00C80435" w:rsidRPr="001D6F6C">
        <w:t>8</w:t>
      </w:r>
      <w:r w:rsidRPr="001D6F6C">
        <w:t>. godinu prema prijedlogu Načelnika iz materijala za ovu sjednicu.</w:t>
      </w:r>
    </w:p>
    <w:p w:rsidR="0059692C" w:rsidRPr="001D6F6C" w:rsidRDefault="0059692C" w:rsidP="00A404FE"/>
    <w:p w:rsidR="00A27608" w:rsidRPr="001D6F6C" w:rsidRDefault="00A27608" w:rsidP="0059692C">
      <w:pPr>
        <w:ind w:firstLine="709"/>
      </w:pPr>
      <w:r w:rsidRPr="001D6F6C">
        <w:t>S poštovanjem,</w:t>
      </w:r>
    </w:p>
    <w:p w:rsidR="00497C41" w:rsidRPr="001D6F6C" w:rsidRDefault="00497C41" w:rsidP="0059692C"/>
    <w:p w:rsidR="0059692C" w:rsidRPr="001D6F6C" w:rsidRDefault="0059692C" w:rsidP="0059692C">
      <w:pPr>
        <w:tabs>
          <w:tab w:val="center" w:pos="6946"/>
        </w:tabs>
      </w:pPr>
      <w:r w:rsidRPr="001D6F6C">
        <w:tab/>
        <w:t>Općinski načelnik,</w:t>
      </w:r>
    </w:p>
    <w:p w:rsidR="0059692C" w:rsidRDefault="0059692C" w:rsidP="0059692C">
      <w:pPr>
        <w:tabs>
          <w:tab w:val="center" w:pos="6946"/>
        </w:tabs>
      </w:pPr>
      <w:r w:rsidRPr="001D6F6C">
        <w:tab/>
        <w:t>Darko Marković, mag.ing.el.</w:t>
      </w:r>
    </w:p>
    <w:p w:rsidR="0059692C" w:rsidRDefault="0059692C" w:rsidP="0059692C"/>
    <w:p w:rsidR="0059692C" w:rsidRDefault="0059692C" w:rsidP="0059692C"/>
    <w:p w:rsidR="0059692C" w:rsidRPr="005A50F0" w:rsidRDefault="0059692C" w:rsidP="00D41D47">
      <w:pPr>
        <w:spacing w:after="160" w:line="259" w:lineRule="auto"/>
      </w:pPr>
    </w:p>
    <w:sectPr w:rsidR="0059692C" w:rsidRPr="005A50F0" w:rsidSect="005A50F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0F2"/>
    <w:rsid w:val="00003EAE"/>
    <w:rsid w:val="00025732"/>
    <w:rsid w:val="000330A4"/>
    <w:rsid w:val="0004025F"/>
    <w:rsid w:val="00061139"/>
    <w:rsid w:val="00070388"/>
    <w:rsid w:val="000C30FA"/>
    <w:rsid w:val="00115688"/>
    <w:rsid w:val="001309C7"/>
    <w:rsid w:val="001412B3"/>
    <w:rsid w:val="00183261"/>
    <w:rsid w:val="001C070D"/>
    <w:rsid w:val="001D1B12"/>
    <w:rsid w:val="001D6F6C"/>
    <w:rsid w:val="001E0C42"/>
    <w:rsid w:val="00201121"/>
    <w:rsid w:val="0025692A"/>
    <w:rsid w:val="002642E6"/>
    <w:rsid w:val="0028511B"/>
    <w:rsid w:val="002929DA"/>
    <w:rsid w:val="002E3304"/>
    <w:rsid w:val="00321055"/>
    <w:rsid w:val="00326EB9"/>
    <w:rsid w:val="00332D25"/>
    <w:rsid w:val="00364000"/>
    <w:rsid w:val="00387543"/>
    <w:rsid w:val="003A5D3B"/>
    <w:rsid w:val="003F3252"/>
    <w:rsid w:val="00411D4B"/>
    <w:rsid w:val="00433ED1"/>
    <w:rsid w:val="00455655"/>
    <w:rsid w:val="00497C41"/>
    <w:rsid w:val="004D0DB1"/>
    <w:rsid w:val="00547D5E"/>
    <w:rsid w:val="00570089"/>
    <w:rsid w:val="0059692C"/>
    <w:rsid w:val="005A50F0"/>
    <w:rsid w:val="005D2971"/>
    <w:rsid w:val="005E500D"/>
    <w:rsid w:val="0060653D"/>
    <w:rsid w:val="00606D90"/>
    <w:rsid w:val="00643D5F"/>
    <w:rsid w:val="006878B1"/>
    <w:rsid w:val="006B5CB7"/>
    <w:rsid w:val="006D7068"/>
    <w:rsid w:val="006E179D"/>
    <w:rsid w:val="006F0E06"/>
    <w:rsid w:val="00702C06"/>
    <w:rsid w:val="00783FCE"/>
    <w:rsid w:val="007A2ED1"/>
    <w:rsid w:val="00801D1D"/>
    <w:rsid w:val="00805708"/>
    <w:rsid w:val="00813F00"/>
    <w:rsid w:val="008974E4"/>
    <w:rsid w:val="008B3EAA"/>
    <w:rsid w:val="008B739B"/>
    <w:rsid w:val="008C1179"/>
    <w:rsid w:val="00904E99"/>
    <w:rsid w:val="009371C6"/>
    <w:rsid w:val="00943356"/>
    <w:rsid w:val="009800AF"/>
    <w:rsid w:val="00994F86"/>
    <w:rsid w:val="009D470E"/>
    <w:rsid w:val="009F3979"/>
    <w:rsid w:val="00A27608"/>
    <w:rsid w:val="00A404FE"/>
    <w:rsid w:val="00A4204F"/>
    <w:rsid w:val="00A45777"/>
    <w:rsid w:val="00A45EAD"/>
    <w:rsid w:val="00A64B60"/>
    <w:rsid w:val="00AF0C94"/>
    <w:rsid w:val="00AF5396"/>
    <w:rsid w:val="00B060D1"/>
    <w:rsid w:val="00B212E1"/>
    <w:rsid w:val="00B44BB1"/>
    <w:rsid w:val="00B90460"/>
    <w:rsid w:val="00BB50F2"/>
    <w:rsid w:val="00BC1BBC"/>
    <w:rsid w:val="00BC2AE9"/>
    <w:rsid w:val="00C04E41"/>
    <w:rsid w:val="00C225C2"/>
    <w:rsid w:val="00C57F4E"/>
    <w:rsid w:val="00C80435"/>
    <w:rsid w:val="00C87700"/>
    <w:rsid w:val="00CA1265"/>
    <w:rsid w:val="00CD280C"/>
    <w:rsid w:val="00CF1F45"/>
    <w:rsid w:val="00CF7EA1"/>
    <w:rsid w:val="00D06DC5"/>
    <w:rsid w:val="00D41D47"/>
    <w:rsid w:val="00D43051"/>
    <w:rsid w:val="00D45FED"/>
    <w:rsid w:val="00D94A17"/>
    <w:rsid w:val="00E00771"/>
    <w:rsid w:val="00E02568"/>
    <w:rsid w:val="00E17E6F"/>
    <w:rsid w:val="00E535AF"/>
    <w:rsid w:val="00E5582D"/>
    <w:rsid w:val="00E57ED8"/>
    <w:rsid w:val="00E62C90"/>
    <w:rsid w:val="00E90B6F"/>
    <w:rsid w:val="00EB5639"/>
    <w:rsid w:val="00F377AD"/>
    <w:rsid w:val="00F479AB"/>
    <w:rsid w:val="00F82247"/>
    <w:rsid w:val="00F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52B4"/>
  <w15:docId w15:val="{EC9CA2D2-A46D-4BF9-AB3F-29999BBF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0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50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0F0"/>
    <w:rPr>
      <w:rFonts w:ascii="Tahoma" w:eastAsia="Times New Roman" w:hAnsi="Tahoma" w:cs="Tahoma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5A50F0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5A50F0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A4A7-B38C-4F7F-8CD4-0E2F3768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</dc:creator>
  <cp:lastModifiedBy>OMB</cp:lastModifiedBy>
  <cp:revision>4</cp:revision>
  <cp:lastPrinted>2019-04-09T12:03:00Z</cp:lastPrinted>
  <dcterms:created xsi:type="dcterms:W3CDTF">2019-04-09T12:04:00Z</dcterms:created>
  <dcterms:modified xsi:type="dcterms:W3CDTF">2019-04-15T06:59:00Z</dcterms:modified>
</cp:coreProperties>
</file>