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44D57" w14:textId="265069FD" w:rsidR="000B6CD8" w:rsidRDefault="00F124C3" w:rsidP="000B6CD8">
      <w:pPr>
        <w:keepNext/>
        <w:spacing w:after="0" w:line="240" w:lineRule="auto"/>
        <w:outlineLvl w:val="1"/>
        <w:rPr>
          <w:rFonts w:ascii="Times New Roman" w:eastAsia="Times New Roman" w:hAnsi="Times New Roman"/>
          <w:sz w:val="24"/>
          <w:szCs w:val="24"/>
          <w:lang w:val="de-DE" w:eastAsia="hr-HR"/>
        </w:rPr>
      </w:pPr>
      <w:r>
        <w:rPr>
          <w:rFonts w:ascii="Times New Roman" w:eastAsia="Times New Roman" w:hAnsi="Times New Roman"/>
          <w:sz w:val="24"/>
          <w:szCs w:val="24"/>
          <w:lang w:val="de-DE" w:eastAsia="hr-HR"/>
        </w:rPr>
        <w:t>REPUBLIKA HRVATSKA</w:t>
      </w:r>
    </w:p>
    <w:p w14:paraId="75FEC561" w14:textId="2E22FDD3" w:rsidR="00F124C3" w:rsidRDefault="00F124C3" w:rsidP="000B6CD8">
      <w:pPr>
        <w:keepNext/>
        <w:spacing w:after="0" w:line="240" w:lineRule="auto"/>
        <w:outlineLvl w:val="1"/>
        <w:rPr>
          <w:rFonts w:ascii="Times New Roman" w:eastAsia="Times New Roman" w:hAnsi="Times New Roman"/>
          <w:sz w:val="24"/>
          <w:szCs w:val="24"/>
          <w:lang w:val="de-DE" w:eastAsia="hr-HR"/>
        </w:rPr>
      </w:pPr>
      <w:r>
        <w:rPr>
          <w:rFonts w:ascii="Times New Roman" w:eastAsia="Times New Roman" w:hAnsi="Times New Roman"/>
          <w:sz w:val="24"/>
          <w:szCs w:val="24"/>
          <w:lang w:val="de-DE" w:eastAsia="hr-HR"/>
        </w:rPr>
        <w:t>ZADARSKA ŽUPANIJA</w:t>
      </w:r>
    </w:p>
    <w:p w14:paraId="0F705150" w14:textId="6372A22C" w:rsidR="00F124C3" w:rsidRDefault="00F124C3" w:rsidP="000B6CD8">
      <w:pPr>
        <w:keepNext/>
        <w:spacing w:after="0" w:line="240" w:lineRule="auto"/>
        <w:outlineLvl w:val="1"/>
        <w:rPr>
          <w:rFonts w:ascii="Times New Roman" w:eastAsia="Times New Roman" w:hAnsi="Times New Roman"/>
          <w:sz w:val="24"/>
          <w:szCs w:val="24"/>
          <w:lang w:val="de-DE" w:eastAsia="hr-HR"/>
        </w:rPr>
      </w:pPr>
      <w:r>
        <w:rPr>
          <w:rFonts w:ascii="Times New Roman" w:eastAsia="Times New Roman" w:hAnsi="Times New Roman"/>
          <w:sz w:val="24"/>
          <w:szCs w:val="24"/>
          <w:lang w:val="de-DE" w:eastAsia="hr-HR"/>
        </w:rPr>
        <w:t>OPĆINA JASENICE</w:t>
      </w:r>
    </w:p>
    <w:p w14:paraId="3FC45F3B" w14:textId="3FE94127" w:rsidR="00F124C3" w:rsidRDefault="00F124C3" w:rsidP="000B6CD8">
      <w:pPr>
        <w:keepNext/>
        <w:spacing w:after="0" w:line="240" w:lineRule="auto"/>
        <w:outlineLvl w:val="1"/>
        <w:rPr>
          <w:rFonts w:ascii="Times New Roman" w:eastAsia="Times New Roman" w:hAnsi="Times New Roman"/>
          <w:sz w:val="24"/>
          <w:szCs w:val="24"/>
          <w:lang w:val="de-DE" w:eastAsia="hr-HR"/>
        </w:rPr>
      </w:pPr>
      <w:r>
        <w:rPr>
          <w:rFonts w:ascii="Times New Roman" w:eastAsia="Times New Roman" w:hAnsi="Times New Roman"/>
          <w:sz w:val="24"/>
          <w:szCs w:val="24"/>
          <w:lang w:val="de-DE" w:eastAsia="hr-HR"/>
        </w:rPr>
        <w:t>OPĆINSKO VIJEĆE</w:t>
      </w:r>
    </w:p>
    <w:p w14:paraId="509BD129" w14:textId="4B476B2B" w:rsidR="000B6CD8" w:rsidRDefault="000B6CD8" w:rsidP="000B6CD8">
      <w:pPr>
        <w:keepNext/>
        <w:spacing w:after="0" w:line="240" w:lineRule="auto"/>
        <w:outlineLvl w:val="1"/>
        <w:rPr>
          <w:rFonts w:ascii="Times New Roman" w:eastAsia="Times New Roman" w:hAnsi="Times New Roman"/>
          <w:sz w:val="24"/>
          <w:szCs w:val="24"/>
          <w:lang w:val="de-DE" w:eastAsia="hr-HR"/>
        </w:rPr>
      </w:pPr>
      <w:r>
        <w:rPr>
          <w:rFonts w:ascii="Times New Roman" w:eastAsia="Times New Roman" w:hAnsi="Times New Roman"/>
          <w:sz w:val="24"/>
          <w:szCs w:val="24"/>
          <w:lang w:val="de-DE" w:eastAsia="hr-HR"/>
        </w:rPr>
        <w:t xml:space="preserve">KLASA: </w:t>
      </w:r>
      <w:r w:rsidR="00190EE3">
        <w:rPr>
          <w:rFonts w:ascii="Times New Roman" w:eastAsia="Times New Roman" w:hAnsi="Times New Roman"/>
          <w:sz w:val="24"/>
          <w:szCs w:val="24"/>
          <w:lang w:val="de-DE" w:eastAsia="hr-HR"/>
        </w:rPr>
        <w:t>400</w:t>
      </w:r>
      <w:r>
        <w:rPr>
          <w:rFonts w:ascii="Times New Roman" w:eastAsia="Times New Roman" w:hAnsi="Times New Roman"/>
          <w:sz w:val="24"/>
          <w:szCs w:val="24"/>
          <w:lang w:val="de-DE" w:eastAsia="hr-HR"/>
        </w:rPr>
        <w:t>-0</w:t>
      </w:r>
      <w:r w:rsidR="00190EE3">
        <w:rPr>
          <w:rFonts w:ascii="Times New Roman" w:eastAsia="Times New Roman" w:hAnsi="Times New Roman"/>
          <w:sz w:val="24"/>
          <w:szCs w:val="24"/>
          <w:lang w:val="de-DE" w:eastAsia="hr-HR"/>
        </w:rPr>
        <w:t>1</w:t>
      </w:r>
      <w:r>
        <w:rPr>
          <w:rFonts w:ascii="Times New Roman" w:eastAsia="Times New Roman" w:hAnsi="Times New Roman"/>
          <w:sz w:val="24"/>
          <w:szCs w:val="24"/>
          <w:lang w:val="de-DE" w:eastAsia="hr-HR"/>
        </w:rPr>
        <w:t>/2</w:t>
      </w:r>
      <w:r w:rsidR="00190EE3">
        <w:rPr>
          <w:rFonts w:ascii="Times New Roman" w:eastAsia="Times New Roman" w:hAnsi="Times New Roman"/>
          <w:sz w:val="24"/>
          <w:szCs w:val="24"/>
          <w:lang w:val="de-DE" w:eastAsia="hr-HR"/>
        </w:rPr>
        <w:t>2</w:t>
      </w:r>
      <w:r>
        <w:rPr>
          <w:rFonts w:ascii="Times New Roman" w:eastAsia="Times New Roman" w:hAnsi="Times New Roman"/>
          <w:sz w:val="24"/>
          <w:szCs w:val="24"/>
          <w:lang w:val="de-DE" w:eastAsia="hr-HR"/>
        </w:rPr>
        <w:t>-01/</w:t>
      </w:r>
      <w:r w:rsidR="00190EE3">
        <w:rPr>
          <w:rFonts w:ascii="Times New Roman" w:eastAsia="Times New Roman" w:hAnsi="Times New Roman"/>
          <w:sz w:val="24"/>
          <w:szCs w:val="24"/>
          <w:lang w:val="de-DE" w:eastAsia="hr-HR"/>
        </w:rPr>
        <w:t>0</w:t>
      </w:r>
      <w:r w:rsidR="00C27059">
        <w:rPr>
          <w:rFonts w:ascii="Times New Roman" w:eastAsia="Times New Roman" w:hAnsi="Times New Roman"/>
          <w:sz w:val="24"/>
          <w:szCs w:val="24"/>
          <w:lang w:val="de-DE" w:eastAsia="hr-HR"/>
        </w:rPr>
        <w:t>4</w:t>
      </w:r>
    </w:p>
    <w:p w14:paraId="04B3E24C" w14:textId="4F2CE2B1" w:rsidR="000B6CD8" w:rsidRDefault="000B6CD8" w:rsidP="000B6CD8">
      <w:pPr>
        <w:keepNext/>
        <w:spacing w:after="0" w:line="240" w:lineRule="auto"/>
        <w:outlineLvl w:val="1"/>
        <w:rPr>
          <w:rFonts w:ascii="Times New Roman" w:eastAsia="Times New Roman" w:hAnsi="Times New Roman"/>
          <w:sz w:val="24"/>
          <w:szCs w:val="24"/>
          <w:lang w:val="de-DE" w:eastAsia="hr-HR"/>
        </w:rPr>
      </w:pPr>
      <w:r>
        <w:rPr>
          <w:rFonts w:ascii="Times New Roman" w:eastAsia="Times New Roman" w:hAnsi="Times New Roman"/>
          <w:sz w:val="24"/>
          <w:szCs w:val="24"/>
          <w:lang w:val="de-DE" w:eastAsia="hr-HR"/>
        </w:rPr>
        <w:t>URBROJ: 2</w:t>
      </w:r>
      <w:r w:rsidR="00190EE3">
        <w:rPr>
          <w:rFonts w:ascii="Times New Roman" w:eastAsia="Times New Roman" w:hAnsi="Times New Roman"/>
          <w:sz w:val="24"/>
          <w:szCs w:val="24"/>
          <w:lang w:val="de-DE" w:eastAsia="hr-HR"/>
        </w:rPr>
        <w:t>198-21</w:t>
      </w:r>
      <w:r>
        <w:rPr>
          <w:rFonts w:ascii="Times New Roman" w:eastAsia="Times New Roman" w:hAnsi="Times New Roman"/>
          <w:sz w:val="24"/>
          <w:szCs w:val="24"/>
          <w:lang w:val="de-DE" w:eastAsia="hr-HR"/>
        </w:rPr>
        <w:t>-</w:t>
      </w:r>
      <w:r w:rsidR="00190EE3">
        <w:rPr>
          <w:rFonts w:ascii="Times New Roman" w:eastAsia="Times New Roman" w:hAnsi="Times New Roman"/>
          <w:sz w:val="24"/>
          <w:szCs w:val="24"/>
          <w:lang w:val="de-DE" w:eastAsia="hr-HR"/>
        </w:rPr>
        <w:t>01/1</w:t>
      </w:r>
      <w:r>
        <w:rPr>
          <w:rFonts w:ascii="Times New Roman" w:eastAsia="Times New Roman" w:hAnsi="Times New Roman"/>
          <w:sz w:val="24"/>
          <w:szCs w:val="24"/>
          <w:lang w:val="de-DE" w:eastAsia="hr-HR"/>
        </w:rPr>
        <w:t>-</w:t>
      </w:r>
      <w:r w:rsidR="00190EE3">
        <w:rPr>
          <w:rFonts w:ascii="Times New Roman" w:eastAsia="Times New Roman" w:hAnsi="Times New Roman"/>
          <w:sz w:val="24"/>
          <w:szCs w:val="24"/>
          <w:lang w:val="de-DE" w:eastAsia="hr-HR"/>
        </w:rPr>
        <w:t>22-01</w:t>
      </w:r>
    </w:p>
    <w:p w14:paraId="03FD2D45" w14:textId="550F3F6F" w:rsidR="000B6CD8" w:rsidRDefault="000B6CD8" w:rsidP="000B6CD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val="de-DE" w:eastAsia="hr-HR"/>
        </w:rPr>
      </w:pPr>
      <w:r>
        <w:rPr>
          <w:rFonts w:ascii="Times New Roman" w:eastAsia="Times New Roman" w:hAnsi="Times New Roman"/>
          <w:sz w:val="24"/>
          <w:szCs w:val="24"/>
          <w:lang w:val="de-DE" w:eastAsia="hr-HR"/>
        </w:rPr>
        <w:t xml:space="preserve">Jasenice, </w:t>
      </w:r>
      <w:r w:rsidR="008C0EBB">
        <w:rPr>
          <w:rFonts w:ascii="Times New Roman" w:eastAsia="Times New Roman" w:hAnsi="Times New Roman"/>
          <w:sz w:val="24"/>
          <w:szCs w:val="24"/>
          <w:lang w:val="de-DE" w:eastAsia="hr-HR"/>
        </w:rPr>
        <w:t>28.06.2022.</w:t>
      </w:r>
    </w:p>
    <w:p w14:paraId="22BE5143" w14:textId="77777777" w:rsidR="000B6CD8" w:rsidRDefault="000B6CD8" w:rsidP="000B6CD8">
      <w:pPr>
        <w:pStyle w:val="Bezproreda"/>
        <w:rPr>
          <w:rFonts w:ascii="Times New Roman" w:hAnsi="Times New Roman"/>
        </w:rPr>
      </w:pPr>
    </w:p>
    <w:p w14:paraId="7A403CB8" w14:textId="604DC432" w:rsidR="000B6CD8" w:rsidRDefault="000B6CD8" w:rsidP="000B6CD8">
      <w:pPr>
        <w:pStyle w:val="Bezproreda"/>
        <w:ind w:firstLine="708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Na temelju članka 30. Statuta Općine Jasenice („Glasnik Općine Jasenice“ broj:  1/18, 8/18, 1/21 i 3/21 – pročišćeni tekst) Općinsko vijeće na svojoj 13. sjednici održanoj dana  2</w:t>
      </w:r>
      <w:r w:rsidR="008C0EBB">
        <w:rPr>
          <w:rFonts w:ascii="Times New Roman" w:hAnsi="Times New Roman"/>
          <w:sz w:val="24"/>
        </w:rPr>
        <w:t>8</w:t>
      </w:r>
      <w:r>
        <w:rPr>
          <w:rFonts w:ascii="Times New Roman" w:hAnsi="Times New Roman"/>
          <w:sz w:val="24"/>
        </w:rPr>
        <w:t>.06.2022. godine donosi</w:t>
      </w:r>
    </w:p>
    <w:p w14:paraId="0D6666B1" w14:textId="77777777" w:rsidR="000B6CD8" w:rsidRDefault="000B6CD8" w:rsidP="000B6CD8">
      <w:pPr>
        <w:pStyle w:val="Bezproreda"/>
        <w:rPr>
          <w:rFonts w:ascii="Times New Roman" w:hAnsi="Times New Roman"/>
        </w:rPr>
      </w:pPr>
    </w:p>
    <w:p w14:paraId="2C7E53EB" w14:textId="77777777" w:rsidR="000B6CD8" w:rsidRDefault="000B6CD8" w:rsidP="000B6CD8">
      <w:pPr>
        <w:pStyle w:val="Bezproreda"/>
        <w:rPr>
          <w:rFonts w:ascii="Times New Roman" w:hAnsi="Times New Roman"/>
          <w:sz w:val="24"/>
        </w:rPr>
      </w:pPr>
    </w:p>
    <w:p w14:paraId="05661A05" w14:textId="77777777" w:rsidR="000B6CD8" w:rsidRDefault="000B6CD8" w:rsidP="000B6CD8">
      <w:pPr>
        <w:pStyle w:val="Bezprored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ODLUKU</w:t>
      </w:r>
    </w:p>
    <w:p w14:paraId="3900D568" w14:textId="332F7A32" w:rsidR="000B6CD8" w:rsidRDefault="000B6CD8" w:rsidP="000B6CD8">
      <w:pPr>
        <w:pStyle w:val="Bezprored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 USVAJANJU I. IZMJENA I DOPUNA  FINANCIJSKOG PLANA ZA 2022. GODINU</w:t>
      </w:r>
    </w:p>
    <w:p w14:paraId="7007DB55" w14:textId="081153C2" w:rsidR="000B6CD8" w:rsidRDefault="000B6CD8" w:rsidP="000B6CD8">
      <w:pPr>
        <w:pStyle w:val="Bezprored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DJEČJEG VRTIĆA „LJUBIČICA“ JASENICE</w:t>
      </w:r>
    </w:p>
    <w:p w14:paraId="787642F0" w14:textId="77777777" w:rsidR="000B6CD8" w:rsidRDefault="000B6CD8" w:rsidP="000B6CD8">
      <w:pPr>
        <w:pStyle w:val="Bezproreda"/>
        <w:rPr>
          <w:rFonts w:ascii="Times New Roman" w:hAnsi="Times New Roman"/>
        </w:rPr>
      </w:pPr>
    </w:p>
    <w:p w14:paraId="6BF2E327" w14:textId="77777777" w:rsidR="000B6CD8" w:rsidRDefault="000B6CD8" w:rsidP="000B6CD8">
      <w:pPr>
        <w:pStyle w:val="Bezproreda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sz w:val="24"/>
        </w:rPr>
        <w:tab/>
      </w:r>
    </w:p>
    <w:p w14:paraId="600133A5" w14:textId="77777777" w:rsidR="000B6CD8" w:rsidRDefault="000B6CD8" w:rsidP="000B6CD8">
      <w:pPr>
        <w:pStyle w:val="Bezprored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1.</w:t>
      </w:r>
    </w:p>
    <w:p w14:paraId="2927311C" w14:textId="62D7C7CA" w:rsidR="000B6CD8" w:rsidRDefault="000B6CD8" w:rsidP="000B6CD8">
      <w:pPr>
        <w:pStyle w:val="Bezproreda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 xml:space="preserve">Usvajaju  se </w:t>
      </w:r>
      <w:bookmarkStart w:id="0" w:name="_Hlk500399891"/>
      <w:r>
        <w:rPr>
          <w:rFonts w:ascii="Times New Roman" w:hAnsi="Times New Roman"/>
          <w:sz w:val="24"/>
        </w:rPr>
        <w:t xml:space="preserve">I. izmjene i dopune financijskog plana  za 2022. godinu Dječjeg vrtića “Ljubičica“ </w:t>
      </w:r>
      <w:bookmarkEnd w:id="0"/>
      <w:r>
        <w:rPr>
          <w:rFonts w:ascii="Times New Roman" w:hAnsi="Times New Roman"/>
          <w:sz w:val="24"/>
        </w:rPr>
        <w:t xml:space="preserve">Jasenice, Ulica Petra Zoranića 61, 23243 Jasenice, OIB: </w:t>
      </w:r>
      <w:r w:rsidRPr="000B6CD8">
        <w:rPr>
          <w:rFonts w:ascii="Times New Roman" w:hAnsi="Times New Roman"/>
          <w:sz w:val="24"/>
        </w:rPr>
        <w:t>30255925200</w:t>
      </w:r>
      <w:r>
        <w:rPr>
          <w:rFonts w:ascii="Times New Roman" w:hAnsi="Times New Roman"/>
          <w:sz w:val="24"/>
        </w:rPr>
        <w:t>.</w:t>
      </w:r>
    </w:p>
    <w:p w14:paraId="5F93D5CA" w14:textId="77777777" w:rsidR="000B6CD8" w:rsidRDefault="000B6CD8" w:rsidP="000B6CD8">
      <w:pPr>
        <w:pStyle w:val="Bezproreda"/>
        <w:jc w:val="both"/>
        <w:rPr>
          <w:rFonts w:ascii="Times New Roman" w:hAnsi="Times New Roman"/>
          <w:sz w:val="24"/>
        </w:rPr>
      </w:pPr>
    </w:p>
    <w:p w14:paraId="457D7F53" w14:textId="77777777" w:rsidR="000B6CD8" w:rsidRDefault="000B6CD8" w:rsidP="000B6CD8">
      <w:pPr>
        <w:pStyle w:val="Bezprored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2.</w:t>
      </w:r>
    </w:p>
    <w:p w14:paraId="7A8A5DED" w14:textId="39E8248F" w:rsidR="000B6CD8" w:rsidRDefault="000B6CD8" w:rsidP="000B6CD8">
      <w:pPr>
        <w:pStyle w:val="Bezproreda"/>
        <w:jc w:val="both"/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/>
          <w:sz w:val="24"/>
        </w:rPr>
        <w:tab/>
        <w:t xml:space="preserve">I. izmjene i dopune financijskog plana za 2021. godinu Dječjeg vrtića “Ljubičica“ Jasenice, usvojeni od strane Upravnog vijeća </w:t>
      </w:r>
      <w:r w:rsidR="00F124C3">
        <w:rPr>
          <w:rFonts w:ascii="Times New Roman" w:hAnsi="Times New Roman"/>
          <w:sz w:val="24"/>
        </w:rPr>
        <w:t xml:space="preserve">Dječjeg vrtića „Ljubičica“ Jasenice </w:t>
      </w:r>
      <w:r>
        <w:rPr>
          <w:rFonts w:ascii="Times New Roman" w:hAnsi="Times New Roman"/>
          <w:sz w:val="24"/>
        </w:rPr>
        <w:t xml:space="preserve"> dana </w:t>
      </w:r>
      <w:r w:rsidR="00F124C3">
        <w:rPr>
          <w:rFonts w:ascii="Times New Roman" w:hAnsi="Times New Roman"/>
          <w:sz w:val="24"/>
        </w:rPr>
        <w:t>20</w:t>
      </w:r>
      <w:r>
        <w:rPr>
          <w:rFonts w:ascii="Times New Roman" w:hAnsi="Times New Roman"/>
          <w:sz w:val="24"/>
        </w:rPr>
        <w:t>. 0</w:t>
      </w:r>
      <w:r w:rsidR="00F124C3">
        <w:rPr>
          <w:rFonts w:ascii="Times New Roman" w:hAnsi="Times New Roman"/>
          <w:sz w:val="24"/>
        </w:rPr>
        <w:t>6</w:t>
      </w:r>
      <w:r>
        <w:rPr>
          <w:rFonts w:ascii="Times New Roman" w:hAnsi="Times New Roman"/>
          <w:sz w:val="24"/>
        </w:rPr>
        <w:t>. 202</w:t>
      </w:r>
      <w:r w:rsidR="00F124C3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. godine, sastavni su dio ove Odluke.</w:t>
      </w:r>
    </w:p>
    <w:p w14:paraId="294257F1" w14:textId="77777777" w:rsidR="000B6CD8" w:rsidRDefault="000B6CD8" w:rsidP="000B6CD8">
      <w:pPr>
        <w:pStyle w:val="Bezproreda"/>
        <w:rPr>
          <w:rFonts w:ascii="Times New Roman" w:hAnsi="Times New Roman"/>
          <w:sz w:val="24"/>
        </w:rPr>
      </w:pPr>
    </w:p>
    <w:p w14:paraId="7134825A" w14:textId="77777777" w:rsidR="000B6CD8" w:rsidRDefault="000B6CD8" w:rsidP="000B6CD8">
      <w:pPr>
        <w:pStyle w:val="Bezproreda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Članak 3.</w:t>
      </w:r>
    </w:p>
    <w:p w14:paraId="0679B3AE" w14:textId="23B588B1" w:rsidR="000B6CD8" w:rsidRDefault="000B6CD8" w:rsidP="000B6CD8">
      <w:pPr>
        <w:pStyle w:val="Bezproreda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  <w:t>Ova Odluka stupa na snagu danom donošenja, a objaviti  će se u „</w:t>
      </w:r>
      <w:r w:rsidR="00F124C3">
        <w:rPr>
          <w:rFonts w:ascii="Times New Roman" w:hAnsi="Times New Roman"/>
          <w:sz w:val="24"/>
        </w:rPr>
        <w:t>G</w:t>
      </w:r>
      <w:r>
        <w:rPr>
          <w:rFonts w:ascii="Times New Roman" w:hAnsi="Times New Roman"/>
          <w:sz w:val="24"/>
        </w:rPr>
        <w:t xml:space="preserve">lasniku </w:t>
      </w:r>
      <w:r w:rsidR="00F124C3">
        <w:rPr>
          <w:rFonts w:ascii="Times New Roman" w:hAnsi="Times New Roman"/>
          <w:sz w:val="24"/>
        </w:rPr>
        <w:t>Općine Jasenice</w:t>
      </w:r>
      <w:r>
        <w:rPr>
          <w:rFonts w:ascii="Times New Roman" w:hAnsi="Times New Roman"/>
          <w:sz w:val="24"/>
        </w:rPr>
        <w:t>“.</w:t>
      </w:r>
    </w:p>
    <w:p w14:paraId="0649C419" w14:textId="56F4A5BC" w:rsidR="00F124C3" w:rsidRDefault="00F124C3" w:rsidP="000B6CD8">
      <w:pPr>
        <w:pStyle w:val="Bezproreda"/>
        <w:jc w:val="both"/>
        <w:rPr>
          <w:rFonts w:ascii="Times New Roman" w:hAnsi="Times New Roman"/>
          <w:sz w:val="24"/>
        </w:rPr>
      </w:pPr>
    </w:p>
    <w:p w14:paraId="0286EF0C" w14:textId="01A1F7CA" w:rsidR="00F124C3" w:rsidRDefault="00F124C3" w:rsidP="00F124C3">
      <w:pPr>
        <w:pStyle w:val="Bezproreda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PREDSJEDNICA</w:t>
      </w:r>
    </w:p>
    <w:p w14:paraId="3DABB642" w14:textId="5464C9EC" w:rsidR="00F124C3" w:rsidRDefault="00F124C3" w:rsidP="00F124C3">
      <w:pPr>
        <w:pStyle w:val="Bezproreda"/>
        <w:jc w:val="righ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Anamarija Maruna</w:t>
      </w:r>
    </w:p>
    <w:p w14:paraId="05EECCCB" w14:textId="77777777" w:rsidR="000B6CD8" w:rsidRDefault="000B6CD8" w:rsidP="000B6CD8">
      <w:pPr>
        <w:pStyle w:val="Bezproreda"/>
        <w:rPr>
          <w:rFonts w:ascii="Times New Roman" w:hAnsi="Times New Roman"/>
        </w:rPr>
      </w:pPr>
    </w:p>
    <w:p w14:paraId="463A98A3" w14:textId="77777777" w:rsidR="00EC089B" w:rsidRDefault="00EC089B"/>
    <w:sectPr w:rsidR="00EC08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DC1"/>
    <w:rsid w:val="000B6CD8"/>
    <w:rsid w:val="00190EE3"/>
    <w:rsid w:val="008C0EBB"/>
    <w:rsid w:val="00C27059"/>
    <w:rsid w:val="00EC089B"/>
    <w:rsid w:val="00F124C3"/>
    <w:rsid w:val="00FD4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3395D8"/>
  <w15:chartTrackingRefBased/>
  <w15:docId w15:val="{1D798CD6-04B1-47F0-88FC-AAD94FAEA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CD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0B6CD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61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4</cp:revision>
  <dcterms:created xsi:type="dcterms:W3CDTF">2022-06-23T06:11:00Z</dcterms:created>
  <dcterms:modified xsi:type="dcterms:W3CDTF">2022-06-23T13:07:00Z</dcterms:modified>
</cp:coreProperties>
</file>