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7E7" w:rsidRPr="002216D7" w:rsidRDefault="00A017E7" w:rsidP="00A017E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REPUBLIKA HRVATSKA</w:t>
      </w:r>
    </w:p>
    <w:p w:rsidR="00A017E7" w:rsidRPr="002216D7" w:rsidRDefault="00A017E7" w:rsidP="00A017E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ZADARSKA ŽUPANIJA </w:t>
      </w:r>
      <w:r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OPĆINA JASENICE</w:t>
      </w:r>
    </w:p>
    <w:p w:rsidR="00A017E7" w:rsidRPr="002216D7" w:rsidRDefault="00A017E7" w:rsidP="00A017E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RKP </w:t>
      </w:r>
      <w:r>
        <w:rPr>
          <w:rFonts w:ascii="Times New Roman" w:hAnsi="Times New Roman"/>
          <w:b/>
          <w:i/>
          <w:sz w:val="24"/>
          <w:szCs w:val="24"/>
        </w:rPr>
        <w:t>34434</w:t>
      </w:r>
    </w:p>
    <w:p w:rsidR="00A017E7" w:rsidRPr="002216D7" w:rsidRDefault="00A017E7" w:rsidP="00A017E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Mat.br. </w:t>
      </w:r>
      <w:r>
        <w:rPr>
          <w:rFonts w:ascii="Times New Roman" w:hAnsi="Times New Roman"/>
          <w:b/>
          <w:i/>
          <w:sz w:val="24"/>
          <w:szCs w:val="24"/>
        </w:rPr>
        <w:t>02657333</w:t>
      </w:r>
    </w:p>
    <w:p w:rsidR="00A017E7" w:rsidRPr="002216D7" w:rsidRDefault="00A017E7" w:rsidP="00A017E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OIB </w:t>
      </w:r>
      <w:r>
        <w:rPr>
          <w:rFonts w:ascii="Times New Roman" w:hAnsi="Times New Roman"/>
          <w:b/>
          <w:i/>
          <w:sz w:val="24"/>
          <w:szCs w:val="24"/>
        </w:rPr>
        <w:t>67018780392</w:t>
      </w:r>
    </w:p>
    <w:p w:rsidR="00A017E7" w:rsidRDefault="00A017E7" w:rsidP="00A017E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Šifra </w:t>
      </w:r>
      <w:proofErr w:type="spellStart"/>
      <w:r w:rsidRPr="002216D7">
        <w:rPr>
          <w:rFonts w:ascii="Times New Roman" w:hAnsi="Times New Roman"/>
          <w:b/>
          <w:i/>
          <w:sz w:val="24"/>
          <w:szCs w:val="24"/>
        </w:rPr>
        <w:t>djel</w:t>
      </w:r>
      <w:proofErr w:type="spellEnd"/>
      <w:r w:rsidRPr="002216D7">
        <w:rPr>
          <w:rFonts w:ascii="Times New Roman" w:hAnsi="Times New Roman"/>
          <w:b/>
          <w:i/>
          <w:sz w:val="24"/>
          <w:szCs w:val="24"/>
        </w:rPr>
        <w:t>. 8411</w:t>
      </w:r>
    </w:p>
    <w:p w:rsidR="00A017E7" w:rsidRPr="002216D7" w:rsidRDefault="00A017E7" w:rsidP="00A017E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A017E7" w:rsidRPr="002216D7" w:rsidRDefault="00590125" w:rsidP="00A017E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Jasenice</w:t>
      </w:r>
      <w:r w:rsidR="00A017E7" w:rsidRPr="002216D7">
        <w:rPr>
          <w:rFonts w:ascii="Times New Roman" w:hAnsi="Times New Roman"/>
          <w:b/>
          <w:i/>
          <w:sz w:val="24"/>
          <w:szCs w:val="24"/>
        </w:rPr>
        <w:t xml:space="preserve">, </w:t>
      </w:r>
      <w:r w:rsidR="00456269">
        <w:rPr>
          <w:rFonts w:ascii="Times New Roman" w:hAnsi="Times New Roman"/>
          <w:b/>
          <w:i/>
          <w:sz w:val="24"/>
          <w:szCs w:val="24"/>
        </w:rPr>
        <w:t>11</w:t>
      </w:r>
      <w:r w:rsidR="00A017E7">
        <w:rPr>
          <w:rFonts w:ascii="Times New Roman" w:hAnsi="Times New Roman"/>
          <w:b/>
          <w:i/>
          <w:sz w:val="24"/>
          <w:szCs w:val="24"/>
        </w:rPr>
        <w:t xml:space="preserve">.02.2021. </w:t>
      </w:r>
      <w:r w:rsidR="00A017E7" w:rsidRPr="002216D7">
        <w:rPr>
          <w:rFonts w:ascii="Times New Roman" w:hAnsi="Times New Roman"/>
          <w:b/>
          <w:i/>
          <w:sz w:val="24"/>
          <w:szCs w:val="24"/>
        </w:rPr>
        <w:t>godine</w:t>
      </w:r>
    </w:p>
    <w:p w:rsidR="00D226AD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BD4D56" w:rsidRPr="002216D7" w:rsidRDefault="00BD4D5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675105" w:rsidRPr="002216D7" w:rsidRDefault="00675105" w:rsidP="00D226AD">
      <w:pPr>
        <w:pStyle w:val="Bezproreda"/>
        <w:jc w:val="center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BILJEŠKE UZ FINANCIJSKO IZVJEŠĆE</w:t>
      </w:r>
      <w:r w:rsidRPr="002216D7">
        <w:rPr>
          <w:rFonts w:ascii="Times New Roman" w:hAnsi="Times New Roman"/>
          <w:b/>
          <w:i/>
          <w:sz w:val="24"/>
          <w:szCs w:val="24"/>
        </w:rPr>
        <w:br/>
        <w:t>za razdoblje od 01.01.20</w:t>
      </w:r>
      <w:r w:rsidR="00A017E7">
        <w:rPr>
          <w:rFonts w:ascii="Times New Roman" w:hAnsi="Times New Roman"/>
          <w:b/>
          <w:i/>
          <w:sz w:val="24"/>
          <w:szCs w:val="24"/>
        </w:rPr>
        <w:t>20</w:t>
      </w:r>
      <w:r w:rsidRPr="002216D7">
        <w:rPr>
          <w:rFonts w:ascii="Times New Roman" w:hAnsi="Times New Roman"/>
          <w:b/>
          <w:i/>
          <w:sz w:val="24"/>
          <w:szCs w:val="24"/>
        </w:rPr>
        <w:t>. do 31.12.20</w:t>
      </w:r>
      <w:r w:rsidR="00A017E7">
        <w:rPr>
          <w:rFonts w:ascii="Times New Roman" w:hAnsi="Times New Roman"/>
          <w:b/>
          <w:i/>
          <w:sz w:val="24"/>
          <w:szCs w:val="24"/>
        </w:rPr>
        <w:t>20</w:t>
      </w:r>
      <w:r w:rsidRPr="002216D7">
        <w:rPr>
          <w:rFonts w:ascii="Times New Roman" w:hAnsi="Times New Roman"/>
          <w:b/>
          <w:i/>
          <w:sz w:val="24"/>
          <w:szCs w:val="24"/>
        </w:rPr>
        <w:t>.</w:t>
      </w:r>
    </w:p>
    <w:p w:rsidR="00455DAF" w:rsidRDefault="00455DAF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BD4D56" w:rsidRPr="002216D7" w:rsidRDefault="00BD4D5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675105" w:rsidRDefault="0067510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1</w:t>
      </w:r>
    </w:p>
    <w:p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455DAF" w:rsidRDefault="00455DAF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Obrazac: PR-RAS</w:t>
      </w:r>
    </w:p>
    <w:p w:rsidR="00A017E7" w:rsidRDefault="00A017E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017E7" w:rsidRDefault="00A017E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455DAF" w:rsidRPr="002216D7" w:rsidRDefault="00A017E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Općina Jasenice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55DAF" w:rsidRPr="002216D7">
        <w:rPr>
          <w:rFonts w:ascii="Times New Roman" w:hAnsi="Times New Roman"/>
          <w:b/>
          <w:i/>
          <w:sz w:val="24"/>
          <w:szCs w:val="24"/>
        </w:rPr>
        <w:t>je u 20</w:t>
      </w:r>
      <w:r>
        <w:rPr>
          <w:rFonts w:ascii="Times New Roman" w:hAnsi="Times New Roman"/>
          <w:b/>
          <w:i/>
          <w:sz w:val="24"/>
          <w:szCs w:val="24"/>
        </w:rPr>
        <w:t>20</w:t>
      </w:r>
      <w:r w:rsidR="00455DAF" w:rsidRPr="002216D7">
        <w:rPr>
          <w:rFonts w:ascii="Times New Roman" w:hAnsi="Times New Roman"/>
          <w:b/>
          <w:i/>
          <w:sz w:val="24"/>
          <w:szCs w:val="24"/>
        </w:rPr>
        <w:t xml:space="preserve">. godini </w:t>
      </w:r>
      <w:r w:rsidR="00A46B96" w:rsidRPr="002216D7">
        <w:rPr>
          <w:rFonts w:ascii="Times New Roman" w:hAnsi="Times New Roman"/>
          <w:b/>
          <w:i/>
          <w:sz w:val="24"/>
          <w:szCs w:val="24"/>
        </w:rPr>
        <w:t>ostvari</w:t>
      </w:r>
      <w:r>
        <w:rPr>
          <w:rFonts w:ascii="Times New Roman" w:hAnsi="Times New Roman"/>
          <w:b/>
          <w:i/>
          <w:sz w:val="24"/>
          <w:szCs w:val="24"/>
        </w:rPr>
        <w:t>la 80</w:t>
      </w:r>
      <w:r w:rsidR="00A46B96" w:rsidRPr="002216D7">
        <w:rPr>
          <w:rFonts w:ascii="Times New Roman" w:hAnsi="Times New Roman"/>
          <w:b/>
          <w:i/>
          <w:sz w:val="24"/>
          <w:szCs w:val="24"/>
        </w:rPr>
        <w:t>% više prihoda poslovanja u odnosu na 201</w:t>
      </w:r>
      <w:r>
        <w:rPr>
          <w:rFonts w:ascii="Times New Roman" w:hAnsi="Times New Roman"/>
          <w:b/>
          <w:i/>
          <w:sz w:val="24"/>
          <w:szCs w:val="24"/>
        </w:rPr>
        <w:t>9</w:t>
      </w:r>
      <w:r w:rsidR="00A46B96" w:rsidRPr="002216D7">
        <w:rPr>
          <w:rFonts w:ascii="Times New Roman" w:hAnsi="Times New Roman"/>
          <w:b/>
          <w:i/>
          <w:sz w:val="24"/>
          <w:szCs w:val="24"/>
        </w:rPr>
        <w:t xml:space="preserve">. godinu AOP 001. Najveća razlika u ostvarenju je kod prihoda od </w:t>
      </w:r>
      <w:r>
        <w:rPr>
          <w:rFonts w:ascii="Times New Roman" w:hAnsi="Times New Roman"/>
          <w:b/>
          <w:i/>
          <w:sz w:val="24"/>
          <w:szCs w:val="24"/>
        </w:rPr>
        <w:t xml:space="preserve">pomoći  u iznosu  5.918.867 kuna </w:t>
      </w:r>
      <w:r w:rsidR="00A46B96" w:rsidRPr="002216D7">
        <w:rPr>
          <w:rFonts w:ascii="Times New Roman" w:hAnsi="Times New Roman"/>
          <w:b/>
          <w:i/>
          <w:sz w:val="24"/>
          <w:szCs w:val="24"/>
        </w:rPr>
        <w:t xml:space="preserve"> koje smo ostvarili </w:t>
      </w:r>
      <w:r>
        <w:rPr>
          <w:rFonts w:ascii="Times New Roman" w:hAnsi="Times New Roman"/>
          <w:b/>
          <w:i/>
          <w:sz w:val="24"/>
          <w:szCs w:val="24"/>
        </w:rPr>
        <w:t>višestruko više nego u prethodnoj godini . Pomoći se odnose na tekuće iz državnog i županijskog proračuna, kapitalne iz državnog i županijskog proračuna  te na kapitalne pomoći iz državnog proračuna temeljem prijenosa EU sredstava.</w:t>
      </w:r>
      <w:r w:rsidR="00A46B96" w:rsidRPr="002216D7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A46B96" w:rsidRDefault="00A46B9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D226AD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A46B96" w:rsidRDefault="00A46B9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2</w:t>
      </w:r>
    </w:p>
    <w:p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A46B96" w:rsidRDefault="00A46B96" w:rsidP="00A017E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Rashodi poslovanja su ostvareni </w:t>
      </w:r>
      <w:r w:rsidR="00A017E7">
        <w:rPr>
          <w:rFonts w:ascii="Times New Roman" w:hAnsi="Times New Roman"/>
          <w:b/>
          <w:i/>
          <w:sz w:val="24"/>
          <w:szCs w:val="24"/>
        </w:rPr>
        <w:t xml:space="preserve">1% manje 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nego u 201</w:t>
      </w:r>
      <w:r w:rsidR="00A017E7">
        <w:rPr>
          <w:rFonts w:ascii="Times New Roman" w:hAnsi="Times New Roman"/>
          <w:b/>
          <w:i/>
          <w:sz w:val="24"/>
          <w:szCs w:val="24"/>
        </w:rPr>
        <w:t>9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.godini. </w:t>
      </w:r>
    </w:p>
    <w:p w:rsidR="00D226AD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2A4DC0" w:rsidRPr="002216D7" w:rsidRDefault="002A4DC0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A46B96" w:rsidRDefault="00A46B9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3</w:t>
      </w:r>
    </w:p>
    <w:p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A46B96" w:rsidRDefault="00A46B96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Na kraju ove godine ostvaren je višak prihoda poslovanja u iznosu od </w:t>
      </w:r>
      <w:r w:rsidR="00A017E7">
        <w:rPr>
          <w:rFonts w:ascii="Times New Roman" w:hAnsi="Times New Roman"/>
          <w:b/>
          <w:i/>
          <w:sz w:val="24"/>
          <w:szCs w:val="24"/>
        </w:rPr>
        <w:t>7.330.181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kuna, AOP 2</w:t>
      </w:r>
      <w:r w:rsidR="00D226AD">
        <w:rPr>
          <w:rFonts w:ascii="Times New Roman" w:hAnsi="Times New Roman"/>
          <w:b/>
          <w:i/>
          <w:sz w:val="24"/>
          <w:szCs w:val="24"/>
        </w:rPr>
        <w:t>82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. Preneseni </w:t>
      </w:r>
      <w:r w:rsidR="00A017E7">
        <w:rPr>
          <w:rFonts w:ascii="Times New Roman" w:hAnsi="Times New Roman"/>
          <w:b/>
          <w:i/>
          <w:sz w:val="24"/>
          <w:szCs w:val="24"/>
        </w:rPr>
        <w:t>viš</w:t>
      </w:r>
      <w:r w:rsidRPr="002216D7">
        <w:rPr>
          <w:rFonts w:ascii="Times New Roman" w:hAnsi="Times New Roman"/>
          <w:b/>
          <w:i/>
          <w:sz w:val="24"/>
          <w:szCs w:val="24"/>
        </w:rPr>
        <w:t>ak prihoda poslovanja iz prethodne godine iznosio je</w:t>
      </w:r>
      <w:r w:rsidR="007F2265">
        <w:rPr>
          <w:rFonts w:ascii="Times New Roman" w:hAnsi="Times New Roman"/>
          <w:b/>
          <w:i/>
          <w:sz w:val="24"/>
          <w:szCs w:val="24"/>
        </w:rPr>
        <w:t xml:space="preserve"> 1.799.224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F2265">
        <w:rPr>
          <w:rFonts w:ascii="Times New Roman" w:hAnsi="Times New Roman"/>
          <w:b/>
          <w:i/>
          <w:sz w:val="24"/>
          <w:szCs w:val="24"/>
        </w:rPr>
        <w:t>kn. U 2020.godini smo na teret rezultata poslovanja iz 2019.godine isplatili po nagodbi iznos od 660.045 kn tako da je preostali višak prihoda poslovanja iz 2019.godine 1.139.179 kn A</w:t>
      </w:r>
      <w:r w:rsidRPr="002216D7">
        <w:rPr>
          <w:rFonts w:ascii="Times New Roman" w:hAnsi="Times New Roman"/>
          <w:b/>
          <w:i/>
          <w:sz w:val="24"/>
          <w:szCs w:val="24"/>
        </w:rPr>
        <w:t>OP 284.</w:t>
      </w:r>
    </w:p>
    <w:p w:rsidR="00AA6C53" w:rsidRDefault="00AA6C53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BD4D56" w:rsidRPr="002216D7" w:rsidRDefault="00BD4D56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46B96" w:rsidRDefault="00A46B9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4</w:t>
      </w:r>
    </w:p>
    <w:p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A46B96" w:rsidRPr="002216D7" w:rsidRDefault="00A46B96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Prihodi od prodaje nefinancijske imovine su ostvareni </w:t>
      </w:r>
      <w:r w:rsidR="00A017E7">
        <w:rPr>
          <w:rFonts w:ascii="Times New Roman" w:hAnsi="Times New Roman"/>
          <w:b/>
          <w:i/>
          <w:sz w:val="24"/>
          <w:szCs w:val="24"/>
        </w:rPr>
        <w:t>2% manje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u odnosu na 201</w:t>
      </w:r>
      <w:r w:rsidR="009323EF">
        <w:rPr>
          <w:rFonts w:ascii="Times New Roman" w:hAnsi="Times New Roman"/>
          <w:b/>
          <w:i/>
          <w:sz w:val="24"/>
          <w:szCs w:val="24"/>
        </w:rPr>
        <w:t>9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.godinu AOP 289. </w:t>
      </w:r>
      <w:r w:rsidR="009323EF">
        <w:rPr>
          <w:rFonts w:ascii="Times New Roman" w:hAnsi="Times New Roman"/>
          <w:b/>
          <w:i/>
          <w:sz w:val="24"/>
          <w:szCs w:val="24"/>
        </w:rPr>
        <w:t>Najveći dio se odnosi na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prihode od </w:t>
      </w:r>
      <w:r w:rsidR="009323EF">
        <w:rPr>
          <w:rFonts w:ascii="Times New Roman" w:hAnsi="Times New Roman"/>
          <w:b/>
          <w:i/>
          <w:sz w:val="24"/>
          <w:szCs w:val="24"/>
        </w:rPr>
        <w:t xml:space="preserve">sufinanciranja gradnje 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9323EF">
        <w:rPr>
          <w:rFonts w:ascii="Times New Roman" w:hAnsi="Times New Roman"/>
          <w:b/>
          <w:i/>
          <w:sz w:val="24"/>
          <w:szCs w:val="24"/>
        </w:rPr>
        <w:t xml:space="preserve">grobnica 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(AOP </w:t>
      </w:r>
      <w:r w:rsidR="009323EF">
        <w:rPr>
          <w:rFonts w:ascii="Times New Roman" w:hAnsi="Times New Roman"/>
          <w:b/>
          <w:i/>
          <w:sz w:val="24"/>
          <w:szCs w:val="24"/>
        </w:rPr>
        <w:t>299</w:t>
      </w:r>
      <w:r w:rsidRPr="002216D7">
        <w:rPr>
          <w:rFonts w:ascii="Times New Roman" w:hAnsi="Times New Roman"/>
          <w:b/>
          <w:i/>
          <w:sz w:val="24"/>
          <w:szCs w:val="24"/>
        </w:rPr>
        <w:t>) te od prodaje građevinskog zemljišta AOP 292.</w:t>
      </w:r>
    </w:p>
    <w:p w:rsidR="00A46B96" w:rsidRDefault="00A46B9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D226AD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590125" w:rsidRDefault="0059012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590125" w:rsidRPr="002216D7" w:rsidRDefault="00590125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A46B96" w:rsidRDefault="00A46B96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lastRenderedPageBreak/>
        <w:t>Bilješka br. 5</w:t>
      </w:r>
    </w:p>
    <w:p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D226AD" w:rsidRDefault="00A46B96" w:rsidP="009323EF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Rashodi za nabavu nefi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 xml:space="preserve">nancijske imovine su ostvareni </w:t>
      </w:r>
      <w:r w:rsidR="009323EF">
        <w:rPr>
          <w:rFonts w:ascii="Times New Roman" w:hAnsi="Times New Roman"/>
          <w:b/>
          <w:i/>
          <w:sz w:val="24"/>
          <w:szCs w:val="24"/>
        </w:rPr>
        <w:t xml:space="preserve">višestruko više u odnosu na 2019.godinu 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>, na AOP 341. Rashodi se uglavnom odnose na ulaganja za</w:t>
      </w:r>
      <w:r w:rsidR="007F22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9323EF">
        <w:rPr>
          <w:rFonts w:ascii="Times New Roman" w:hAnsi="Times New Roman"/>
          <w:b/>
          <w:i/>
          <w:sz w:val="24"/>
          <w:szCs w:val="24"/>
        </w:rPr>
        <w:t>gradnju dječjeg vrtića te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 xml:space="preserve"> gradnju groblja</w:t>
      </w:r>
      <w:r w:rsidR="007F22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F20A8" w:rsidRPr="002216D7">
        <w:rPr>
          <w:rFonts w:ascii="Times New Roman" w:hAnsi="Times New Roman"/>
          <w:b/>
          <w:i/>
          <w:sz w:val="24"/>
          <w:szCs w:val="24"/>
        </w:rPr>
        <w:t xml:space="preserve">, a financirana su sredstvima od prodaje nefinancijske imovine, komunalnim doprinosom, namjenskim sredstvima dobivenim iz državnog proračuna,  </w:t>
      </w:r>
      <w:r w:rsidR="009323EF">
        <w:rPr>
          <w:rFonts w:ascii="Times New Roman" w:hAnsi="Times New Roman"/>
          <w:b/>
          <w:i/>
          <w:sz w:val="24"/>
          <w:szCs w:val="24"/>
        </w:rPr>
        <w:t xml:space="preserve">iz županijskog proračuna te iz primljenih sredstava iz </w:t>
      </w:r>
      <w:r w:rsidR="007F226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9323EF">
        <w:rPr>
          <w:rFonts w:ascii="Times New Roman" w:hAnsi="Times New Roman"/>
          <w:b/>
          <w:i/>
          <w:sz w:val="24"/>
          <w:szCs w:val="24"/>
        </w:rPr>
        <w:t xml:space="preserve"> državnog proračuna </w:t>
      </w:r>
      <w:r w:rsidR="007F2265">
        <w:rPr>
          <w:rFonts w:ascii="Times New Roman" w:hAnsi="Times New Roman"/>
          <w:b/>
          <w:i/>
          <w:sz w:val="24"/>
          <w:szCs w:val="24"/>
        </w:rPr>
        <w:t>temeljem prijenosa EU sredstava.</w:t>
      </w:r>
    </w:p>
    <w:p w:rsidR="009323EF" w:rsidRDefault="009323EF" w:rsidP="009323EF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323EF" w:rsidRPr="002216D7" w:rsidRDefault="009323EF" w:rsidP="009323EF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F20A8" w:rsidRDefault="005F20A8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6</w:t>
      </w:r>
    </w:p>
    <w:p w:rsidR="00D226AD" w:rsidRPr="002216D7" w:rsidRDefault="00D226AD" w:rsidP="002216D7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:rsidR="005F20A8" w:rsidRDefault="005F20A8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Na kraju ovog razdoblja ostvaren je manjak prihoda od nefinancijske imovine u iznosu od </w:t>
      </w:r>
      <w:r w:rsidR="007F2265">
        <w:rPr>
          <w:rFonts w:ascii="Times New Roman" w:hAnsi="Times New Roman"/>
          <w:b/>
          <w:i/>
          <w:sz w:val="24"/>
          <w:szCs w:val="24"/>
        </w:rPr>
        <w:t>12.796.186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kun</w:t>
      </w:r>
      <w:r w:rsidR="007F2265">
        <w:rPr>
          <w:rFonts w:ascii="Times New Roman" w:hAnsi="Times New Roman"/>
          <w:b/>
          <w:i/>
          <w:sz w:val="24"/>
          <w:szCs w:val="24"/>
        </w:rPr>
        <w:t>a</w:t>
      </w:r>
      <w:r w:rsidRPr="002216D7">
        <w:rPr>
          <w:rFonts w:ascii="Times New Roman" w:hAnsi="Times New Roman"/>
          <w:b/>
          <w:i/>
          <w:sz w:val="24"/>
          <w:szCs w:val="24"/>
        </w:rPr>
        <w:t>,</w:t>
      </w:r>
      <w:r w:rsidR="00D226AD">
        <w:rPr>
          <w:rFonts w:ascii="Times New Roman" w:hAnsi="Times New Roman"/>
          <w:b/>
          <w:i/>
          <w:sz w:val="24"/>
          <w:szCs w:val="24"/>
        </w:rPr>
        <w:t xml:space="preserve"> AOP 399, a preneseni </w:t>
      </w:r>
      <w:r w:rsidR="007F2265">
        <w:rPr>
          <w:rFonts w:ascii="Times New Roman" w:hAnsi="Times New Roman"/>
          <w:b/>
          <w:i/>
          <w:sz w:val="24"/>
          <w:szCs w:val="24"/>
        </w:rPr>
        <w:t>viš</w:t>
      </w:r>
      <w:r w:rsidR="00D226AD">
        <w:rPr>
          <w:rFonts w:ascii="Times New Roman" w:hAnsi="Times New Roman"/>
          <w:b/>
          <w:i/>
          <w:sz w:val="24"/>
          <w:szCs w:val="24"/>
        </w:rPr>
        <w:t xml:space="preserve">ak iz prethodne godine iznosi </w:t>
      </w:r>
      <w:r w:rsidR="007F2265">
        <w:rPr>
          <w:rFonts w:ascii="Times New Roman" w:hAnsi="Times New Roman"/>
          <w:b/>
          <w:i/>
          <w:sz w:val="24"/>
          <w:szCs w:val="24"/>
        </w:rPr>
        <w:t>4.847</w:t>
      </w:r>
      <w:r w:rsidR="00D226AD">
        <w:rPr>
          <w:rFonts w:ascii="Times New Roman" w:hAnsi="Times New Roman"/>
          <w:b/>
          <w:i/>
          <w:sz w:val="24"/>
          <w:szCs w:val="24"/>
        </w:rPr>
        <w:t xml:space="preserve"> kuna 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AOP 401. Za financiranje dijela ovih rashoda prihodi su knjiženi na prihodima poslovanja (6) te smo ih u bilanci proknjižili sa viška prihoda poslovanja na manjak od nefinancijske</w:t>
      </w:r>
      <w:r w:rsidR="00D226AD">
        <w:rPr>
          <w:rFonts w:ascii="Times New Roman" w:hAnsi="Times New Roman"/>
          <w:b/>
          <w:i/>
          <w:sz w:val="24"/>
          <w:szCs w:val="24"/>
        </w:rPr>
        <w:t xml:space="preserve"> imovine (pokriće manjka) i to u iznosu od </w:t>
      </w:r>
      <w:r w:rsidR="000D7E3F">
        <w:rPr>
          <w:rFonts w:ascii="Times New Roman" w:hAnsi="Times New Roman"/>
          <w:b/>
          <w:i/>
          <w:sz w:val="24"/>
          <w:szCs w:val="24"/>
        </w:rPr>
        <w:t>5.697.695</w:t>
      </w:r>
      <w:r w:rsidR="00D226AD">
        <w:rPr>
          <w:rFonts w:ascii="Times New Roman" w:hAnsi="Times New Roman"/>
          <w:b/>
          <w:i/>
          <w:sz w:val="24"/>
          <w:szCs w:val="24"/>
        </w:rPr>
        <w:t xml:space="preserve"> kuna.</w:t>
      </w:r>
    </w:p>
    <w:p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7</w:t>
      </w:r>
    </w:p>
    <w:p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D7E3F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U toku 20</w:t>
      </w:r>
      <w:r w:rsidR="000D7E3F">
        <w:rPr>
          <w:rFonts w:ascii="Times New Roman" w:hAnsi="Times New Roman"/>
          <w:b/>
          <w:i/>
          <w:sz w:val="24"/>
          <w:szCs w:val="24"/>
        </w:rPr>
        <w:t>20</w:t>
      </w:r>
      <w:r>
        <w:rPr>
          <w:rFonts w:ascii="Times New Roman" w:hAnsi="Times New Roman"/>
          <w:b/>
          <w:i/>
          <w:sz w:val="24"/>
          <w:szCs w:val="24"/>
        </w:rPr>
        <w:t>. godine smo se zadužili</w:t>
      </w:r>
      <w:r w:rsidR="00B555A5">
        <w:rPr>
          <w:rFonts w:ascii="Times New Roman" w:hAnsi="Times New Roman"/>
          <w:b/>
          <w:i/>
          <w:sz w:val="24"/>
          <w:szCs w:val="24"/>
        </w:rPr>
        <w:t xml:space="preserve"> kod HBOR-a u iznosu od 8.700.000 kuna (</w:t>
      </w:r>
      <w:r>
        <w:rPr>
          <w:rFonts w:ascii="Times New Roman" w:hAnsi="Times New Roman"/>
          <w:b/>
          <w:i/>
          <w:sz w:val="24"/>
          <w:szCs w:val="24"/>
        </w:rPr>
        <w:t xml:space="preserve"> iznos</w:t>
      </w:r>
      <w:r w:rsidR="00B555A5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 od </w:t>
      </w:r>
      <w:r w:rsidR="000D7E3F">
        <w:rPr>
          <w:rFonts w:ascii="Times New Roman" w:hAnsi="Times New Roman"/>
          <w:b/>
          <w:i/>
          <w:sz w:val="24"/>
          <w:szCs w:val="24"/>
        </w:rPr>
        <w:t>3</w:t>
      </w:r>
      <w:r>
        <w:rPr>
          <w:rFonts w:ascii="Times New Roman" w:hAnsi="Times New Roman"/>
          <w:b/>
          <w:i/>
          <w:sz w:val="24"/>
          <w:szCs w:val="24"/>
        </w:rPr>
        <w:t>.</w:t>
      </w:r>
      <w:r w:rsidR="000D7E3F">
        <w:rPr>
          <w:rFonts w:ascii="Times New Roman" w:hAnsi="Times New Roman"/>
          <w:b/>
          <w:i/>
          <w:sz w:val="24"/>
          <w:szCs w:val="24"/>
        </w:rPr>
        <w:t>7</w:t>
      </w:r>
      <w:r>
        <w:rPr>
          <w:rFonts w:ascii="Times New Roman" w:hAnsi="Times New Roman"/>
          <w:b/>
          <w:i/>
          <w:sz w:val="24"/>
          <w:szCs w:val="24"/>
        </w:rPr>
        <w:t>00.000 kn</w:t>
      </w:r>
      <w:r w:rsidR="00B555A5">
        <w:rPr>
          <w:rFonts w:ascii="Times New Roman" w:hAnsi="Times New Roman"/>
          <w:b/>
          <w:i/>
          <w:sz w:val="24"/>
          <w:szCs w:val="24"/>
        </w:rPr>
        <w:t xml:space="preserve"> po prvom ugovoru 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0D7E3F">
        <w:rPr>
          <w:rFonts w:ascii="Times New Roman" w:hAnsi="Times New Roman"/>
          <w:b/>
          <w:i/>
          <w:sz w:val="24"/>
          <w:szCs w:val="24"/>
        </w:rPr>
        <w:t xml:space="preserve">za </w:t>
      </w:r>
      <w:r w:rsidR="00B555A5">
        <w:rPr>
          <w:rFonts w:ascii="Times New Roman" w:hAnsi="Times New Roman"/>
          <w:b/>
          <w:i/>
          <w:sz w:val="24"/>
          <w:szCs w:val="24"/>
        </w:rPr>
        <w:t xml:space="preserve">izgradnju </w:t>
      </w:r>
      <w:r w:rsidR="000D7E3F">
        <w:rPr>
          <w:rFonts w:ascii="Times New Roman" w:hAnsi="Times New Roman"/>
          <w:b/>
          <w:i/>
          <w:sz w:val="24"/>
          <w:szCs w:val="24"/>
        </w:rPr>
        <w:t>groblj</w:t>
      </w:r>
      <w:r w:rsidR="00B555A5">
        <w:rPr>
          <w:rFonts w:ascii="Times New Roman" w:hAnsi="Times New Roman"/>
          <w:b/>
          <w:i/>
          <w:sz w:val="24"/>
          <w:szCs w:val="24"/>
        </w:rPr>
        <w:t xml:space="preserve">a </w:t>
      </w:r>
      <w:r w:rsidR="000D7E3F">
        <w:rPr>
          <w:rFonts w:ascii="Times New Roman" w:hAnsi="Times New Roman"/>
          <w:b/>
          <w:i/>
          <w:sz w:val="24"/>
          <w:szCs w:val="24"/>
        </w:rPr>
        <w:t xml:space="preserve"> i dječje</w:t>
      </w:r>
      <w:r w:rsidR="00B555A5">
        <w:rPr>
          <w:rFonts w:ascii="Times New Roman" w:hAnsi="Times New Roman"/>
          <w:b/>
          <w:i/>
          <w:sz w:val="24"/>
          <w:szCs w:val="24"/>
        </w:rPr>
        <w:t>g</w:t>
      </w:r>
      <w:r w:rsidR="000D7E3F">
        <w:rPr>
          <w:rFonts w:ascii="Times New Roman" w:hAnsi="Times New Roman"/>
          <w:b/>
          <w:i/>
          <w:sz w:val="24"/>
          <w:szCs w:val="24"/>
        </w:rPr>
        <w:t xml:space="preserve"> igrališt</w:t>
      </w:r>
      <w:r w:rsidR="00B555A5">
        <w:rPr>
          <w:rFonts w:ascii="Times New Roman" w:hAnsi="Times New Roman"/>
          <w:b/>
          <w:i/>
          <w:sz w:val="24"/>
          <w:szCs w:val="24"/>
        </w:rPr>
        <w:t>a</w:t>
      </w:r>
      <w:r w:rsidR="000D7E3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555A5">
        <w:rPr>
          <w:rFonts w:ascii="Times New Roman" w:hAnsi="Times New Roman"/>
          <w:b/>
          <w:i/>
          <w:sz w:val="24"/>
          <w:szCs w:val="24"/>
        </w:rPr>
        <w:t xml:space="preserve">te  iznos od </w:t>
      </w:r>
      <w:r w:rsidR="000D7E3F">
        <w:rPr>
          <w:rFonts w:ascii="Times New Roman" w:hAnsi="Times New Roman"/>
          <w:b/>
          <w:i/>
          <w:sz w:val="24"/>
          <w:szCs w:val="24"/>
        </w:rPr>
        <w:t xml:space="preserve"> 5.000.000</w:t>
      </w:r>
      <w:r w:rsidR="00B555A5">
        <w:rPr>
          <w:rFonts w:ascii="Times New Roman" w:hAnsi="Times New Roman"/>
          <w:b/>
          <w:i/>
          <w:sz w:val="24"/>
          <w:szCs w:val="24"/>
        </w:rPr>
        <w:t xml:space="preserve"> kn </w:t>
      </w:r>
      <w:r w:rsidR="000D7E3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555A5">
        <w:rPr>
          <w:rFonts w:ascii="Times New Roman" w:hAnsi="Times New Roman"/>
          <w:b/>
          <w:i/>
          <w:sz w:val="24"/>
          <w:szCs w:val="24"/>
        </w:rPr>
        <w:t xml:space="preserve">po drugom ugovoru </w:t>
      </w:r>
      <w:r w:rsidR="000D7E3F">
        <w:rPr>
          <w:rFonts w:ascii="Times New Roman" w:hAnsi="Times New Roman"/>
          <w:b/>
          <w:i/>
          <w:sz w:val="24"/>
          <w:szCs w:val="24"/>
        </w:rPr>
        <w:t xml:space="preserve">za </w:t>
      </w:r>
      <w:r w:rsidR="00B555A5">
        <w:rPr>
          <w:rFonts w:ascii="Times New Roman" w:hAnsi="Times New Roman"/>
          <w:b/>
          <w:i/>
          <w:sz w:val="24"/>
          <w:szCs w:val="24"/>
        </w:rPr>
        <w:t>izgradnju dječjeg</w:t>
      </w:r>
      <w:r w:rsidR="000D7E3F">
        <w:rPr>
          <w:rFonts w:ascii="Times New Roman" w:hAnsi="Times New Roman"/>
          <w:b/>
          <w:i/>
          <w:sz w:val="24"/>
          <w:szCs w:val="24"/>
        </w:rPr>
        <w:t xml:space="preserve"> vrtić</w:t>
      </w:r>
      <w:r w:rsidR="00B555A5">
        <w:rPr>
          <w:rFonts w:ascii="Times New Roman" w:hAnsi="Times New Roman"/>
          <w:b/>
          <w:i/>
          <w:sz w:val="24"/>
          <w:szCs w:val="24"/>
        </w:rPr>
        <w:t xml:space="preserve">a) </w:t>
      </w:r>
      <w:r>
        <w:rPr>
          <w:rFonts w:ascii="Times New Roman" w:hAnsi="Times New Roman"/>
          <w:b/>
          <w:i/>
          <w:sz w:val="24"/>
          <w:szCs w:val="24"/>
        </w:rPr>
        <w:t>, na temelju</w:t>
      </w:r>
      <w:r w:rsidR="00B555A5">
        <w:rPr>
          <w:rFonts w:ascii="Times New Roman" w:hAnsi="Times New Roman"/>
          <w:b/>
          <w:i/>
          <w:sz w:val="24"/>
          <w:szCs w:val="24"/>
        </w:rPr>
        <w:t xml:space="preserve"> prethodno dobivenih </w:t>
      </w:r>
      <w:r>
        <w:rPr>
          <w:rFonts w:ascii="Times New Roman" w:hAnsi="Times New Roman"/>
          <w:b/>
          <w:i/>
          <w:sz w:val="24"/>
          <w:szCs w:val="24"/>
        </w:rPr>
        <w:t xml:space="preserve"> suglasnosti </w:t>
      </w:r>
      <w:r w:rsidR="00B555A5">
        <w:rPr>
          <w:rFonts w:ascii="Times New Roman" w:hAnsi="Times New Roman"/>
          <w:b/>
          <w:i/>
          <w:sz w:val="24"/>
          <w:szCs w:val="24"/>
        </w:rPr>
        <w:t xml:space="preserve">iz </w:t>
      </w:r>
      <w:r>
        <w:rPr>
          <w:rFonts w:ascii="Times New Roman" w:hAnsi="Times New Roman"/>
          <w:b/>
          <w:i/>
          <w:sz w:val="24"/>
          <w:szCs w:val="24"/>
        </w:rPr>
        <w:t>MF</w:t>
      </w:r>
      <w:r w:rsidR="00B555A5">
        <w:rPr>
          <w:rFonts w:ascii="Times New Roman" w:hAnsi="Times New Roman"/>
          <w:b/>
          <w:i/>
          <w:sz w:val="24"/>
          <w:szCs w:val="24"/>
        </w:rPr>
        <w:t>.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B555A5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U 20</w:t>
      </w:r>
      <w:r w:rsidR="000D7E3F">
        <w:rPr>
          <w:rFonts w:ascii="Times New Roman" w:hAnsi="Times New Roman"/>
          <w:b/>
          <w:i/>
          <w:sz w:val="24"/>
          <w:szCs w:val="24"/>
        </w:rPr>
        <w:t>20</w:t>
      </w:r>
      <w:r>
        <w:rPr>
          <w:rFonts w:ascii="Times New Roman" w:hAnsi="Times New Roman"/>
          <w:b/>
          <w:i/>
          <w:sz w:val="24"/>
          <w:szCs w:val="24"/>
        </w:rPr>
        <w:t xml:space="preserve">. godini iskoristili smo </w:t>
      </w:r>
      <w:r w:rsidR="000D7E3F">
        <w:rPr>
          <w:rFonts w:ascii="Times New Roman" w:hAnsi="Times New Roman"/>
          <w:b/>
          <w:i/>
          <w:sz w:val="24"/>
          <w:szCs w:val="24"/>
        </w:rPr>
        <w:t>od prvog</w:t>
      </w:r>
      <w:r w:rsidR="00B555A5">
        <w:rPr>
          <w:rFonts w:ascii="Times New Roman" w:hAnsi="Times New Roman"/>
          <w:b/>
          <w:i/>
          <w:sz w:val="24"/>
          <w:szCs w:val="24"/>
        </w:rPr>
        <w:t xml:space="preserve"> kredita </w:t>
      </w:r>
      <w:r w:rsidR="000D7E3F">
        <w:rPr>
          <w:rFonts w:ascii="Times New Roman" w:hAnsi="Times New Roman"/>
          <w:b/>
          <w:i/>
          <w:sz w:val="24"/>
          <w:szCs w:val="24"/>
        </w:rPr>
        <w:t xml:space="preserve"> iznos od 636.255 kuna</w:t>
      </w:r>
      <w:r w:rsidR="00B555A5">
        <w:rPr>
          <w:rFonts w:ascii="Times New Roman" w:hAnsi="Times New Roman"/>
          <w:b/>
          <w:i/>
          <w:sz w:val="24"/>
          <w:szCs w:val="24"/>
        </w:rPr>
        <w:t>,</w:t>
      </w:r>
      <w:r w:rsidR="000D7E3F">
        <w:rPr>
          <w:rFonts w:ascii="Times New Roman" w:hAnsi="Times New Roman"/>
          <w:b/>
          <w:i/>
          <w:sz w:val="24"/>
          <w:szCs w:val="24"/>
        </w:rPr>
        <w:t xml:space="preserve"> a od drugog </w:t>
      </w:r>
    </w:p>
    <w:p w:rsidR="002A4DC0" w:rsidRDefault="00B555A5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1.221.479</w:t>
      </w:r>
      <w:r w:rsidR="003C6B80">
        <w:rPr>
          <w:rFonts w:ascii="Times New Roman" w:hAnsi="Times New Roman"/>
          <w:b/>
          <w:i/>
          <w:sz w:val="24"/>
          <w:szCs w:val="24"/>
        </w:rPr>
        <w:t xml:space="preserve"> kune</w:t>
      </w:r>
      <w:r w:rsidR="00AA6C53">
        <w:rPr>
          <w:rFonts w:ascii="Times New Roman" w:hAnsi="Times New Roman"/>
          <w:b/>
          <w:i/>
          <w:sz w:val="24"/>
          <w:szCs w:val="24"/>
        </w:rPr>
        <w:t>.</w:t>
      </w:r>
      <w:r w:rsidR="003C6B80">
        <w:rPr>
          <w:rFonts w:ascii="Times New Roman" w:hAnsi="Times New Roman"/>
          <w:b/>
          <w:i/>
          <w:sz w:val="24"/>
          <w:szCs w:val="24"/>
        </w:rPr>
        <w:t xml:space="preserve"> Ovaj</w:t>
      </w:r>
      <w:r w:rsidR="000D7E3F">
        <w:rPr>
          <w:rFonts w:ascii="Times New Roman" w:hAnsi="Times New Roman"/>
          <w:b/>
          <w:i/>
          <w:sz w:val="24"/>
          <w:szCs w:val="24"/>
        </w:rPr>
        <w:t xml:space="preserve"> iskorišteni </w:t>
      </w:r>
      <w:r w:rsidR="003C6B80">
        <w:rPr>
          <w:rFonts w:ascii="Times New Roman" w:hAnsi="Times New Roman"/>
          <w:b/>
          <w:i/>
          <w:sz w:val="24"/>
          <w:szCs w:val="24"/>
        </w:rPr>
        <w:t xml:space="preserve"> iznos je ostvareni </w:t>
      </w:r>
      <w:r w:rsidR="000D7E3F">
        <w:rPr>
          <w:rFonts w:ascii="Times New Roman" w:hAnsi="Times New Roman"/>
          <w:b/>
          <w:i/>
          <w:sz w:val="24"/>
          <w:szCs w:val="24"/>
        </w:rPr>
        <w:t xml:space="preserve">višak </w:t>
      </w:r>
      <w:r w:rsidR="003C6B80">
        <w:rPr>
          <w:rFonts w:ascii="Times New Roman" w:hAnsi="Times New Roman"/>
          <w:b/>
          <w:i/>
          <w:sz w:val="24"/>
          <w:szCs w:val="24"/>
        </w:rPr>
        <w:t xml:space="preserve"> od financijske imovine u 20</w:t>
      </w:r>
      <w:r w:rsidR="000D7E3F">
        <w:rPr>
          <w:rFonts w:ascii="Times New Roman" w:hAnsi="Times New Roman"/>
          <w:b/>
          <w:i/>
          <w:sz w:val="24"/>
          <w:szCs w:val="24"/>
        </w:rPr>
        <w:t>20</w:t>
      </w:r>
      <w:r w:rsidR="003C6B80">
        <w:rPr>
          <w:rFonts w:ascii="Times New Roman" w:hAnsi="Times New Roman"/>
          <w:b/>
          <w:i/>
          <w:sz w:val="24"/>
          <w:szCs w:val="24"/>
        </w:rPr>
        <w:t>. godini, AOP 62</w:t>
      </w:r>
      <w:r>
        <w:rPr>
          <w:rFonts w:ascii="Times New Roman" w:hAnsi="Times New Roman"/>
          <w:b/>
          <w:i/>
          <w:sz w:val="24"/>
          <w:szCs w:val="24"/>
        </w:rPr>
        <w:t>5</w:t>
      </w:r>
      <w:r w:rsidR="003C6B80">
        <w:rPr>
          <w:rFonts w:ascii="Times New Roman" w:hAnsi="Times New Roman"/>
          <w:b/>
          <w:i/>
          <w:sz w:val="24"/>
          <w:szCs w:val="24"/>
        </w:rPr>
        <w:t>. U Bilanci smo sa</w:t>
      </w:r>
      <w:r>
        <w:rPr>
          <w:rFonts w:ascii="Times New Roman" w:hAnsi="Times New Roman"/>
          <w:b/>
          <w:i/>
          <w:sz w:val="24"/>
          <w:szCs w:val="24"/>
        </w:rPr>
        <w:t xml:space="preserve"> rezultata od financijske imovine </w:t>
      </w:r>
      <w:r w:rsidR="003C6B80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iznos od 1.857.734 kn prenijeli u korist </w:t>
      </w:r>
      <w:r w:rsidR="00AA6C53">
        <w:rPr>
          <w:rFonts w:ascii="Times New Roman" w:hAnsi="Times New Roman"/>
          <w:b/>
          <w:i/>
          <w:sz w:val="24"/>
          <w:szCs w:val="24"/>
        </w:rPr>
        <w:t>(za pok</w:t>
      </w:r>
      <w:r>
        <w:rPr>
          <w:rFonts w:ascii="Times New Roman" w:hAnsi="Times New Roman"/>
          <w:b/>
          <w:i/>
          <w:sz w:val="24"/>
          <w:szCs w:val="24"/>
        </w:rPr>
        <w:t>riće) manjka od ne</w:t>
      </w:r>
      <w:r w:rsidR="003C6B80">
        <w:rPr>
          <w:rFonts w:ascii="Times New Roman" w:hAnsi="Times New Roman"/>
          <w:b/>
          <w:i/>
          <w:sz w:val="24"/>
          <w:szCs w:val="24"/>
        </w:rPr>
        <w:t>financijske imovine.</w:t>
      </w:r>
      <w:r w:rsidR="00CA2B64">
        <w:rPr>
          <w:rFonts w:ascii="Times New Roman" w:hAnsi="Times New Roman"/>
          <w:b/>
          <w:i/>
          <w:sz w:val="24"/>
          <w:szCs w:val="24"/>
        </w:rPr>
        <w:t xml:space="preserve"> Nakon ovo</w:t>
      </w:r>
      <w:r w:rsidR="00AA6C53">
        <w:rPr>
          <w:rFonts w:ascii="Times New Roman" w:hAnsi="Times New Roman"/>
          <w:b/>
          <w:i/>
          <w:sz w:val="24"/>
          <w:szCs w:val="24"/>
        </w:rPr>
        <w:t>g</w:t>
      </w:r>
      <w:r w:rsidR="00CA2B64">
        <w:rPr>
          <w:rFonts w:ascii="Times New Roman" w:hAnsi="Times New Roman"/>
          <w:b/>
          <w:i/>
          <w:sz w:val="24"/>
          <w:szCs w:val="24"/>
        </w:rPr>
        <w:t xml:space="preserve"> rasporeda rezultata manjak nefinancijske imovine na kraju 2020.godine iznosi 5.235.909</w:t>
      </w:r>
      <w:r w:rsidR="00AA6C53">
        <w:rPr>
          <w:rFonts w:ascii="Times New Roman" w:hAnsi="Times New Roman"/>
          <w:b/>
          <w:i/>
          <w:sz w:val="24"/>
          <w:szCs w:val="24"/>
        </w:rPr>
        <w:t xml:space="preserve"> kn, koji će se </w:t>
      </w:r>
      <w:r w:rsidR="00CA2B64">
        <w:rPr>
          <w:rFonts w:ascii="Times New Roman" w:hAnsi="Times New Roman"/>
          <w:b/>
          <w:i/>
          <w:sz w:val="24"/>
          <w:szCs w:val="24"/>
        </w:rPr>
        <w:t>pokriti u 2021.godini  kreditnim sredstvima .</w:t>
      </w:r>
      <w:r w:rsidR="003C6B80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8</w:t>
      </w:r>
    </w:p>
    <w:p w:rsidR="003C6B80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44867" w:rsidRDefault="003C6B8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Na kraju ovog razdoblja </w:t>
      </w:r>
      <w:r w:rsidR="00CA2B64">
        <w:rPr>
          <w:rFonts w:ascii="Times New Roman" w:hAnsi="Times New Roman"/>
          <w:b/>
          <w:i/>
          <w:sz w:val="24"/>
          <w:szCs w:val="24"/>
        </w:rPr>
        <w:t>manjak</w:t>
      </w:r>
      <w:r>
        <w:rPr>
          <w:rFonts w:ascii="Times New Roman" w:hAnsi="Times New Roman"/>
          <w:b/>
          <w:i/>
          <w:sz w:val="24"/>
          <w:szCs w:val="24"/>
        </w:rPr>
        <w:t xml:space="preserve"> prihoda i primitka </w:t>
      </w:r>
      <w:r w:rsidR="00344867">
        <w:rPr>
          <w:rFonts w:ascii="Times New Roman" w:hAnsi="Times New Roman"/>
          <w:b/>
          <w:i/>
          <w:sz w:val="24"/>
          <w:szCs w:val="24"/>
        </w:rPr>
        <w:t xml:space="preserve">je </w:t>
      </w:r>
      <w:r w:rsidR="00CA2B64">
        <w:rPr>
          <w:rFonts w:ascii="Times New Roman" w:hAnsi="Times New Roman"/>
          <w:b/>
          <w:i/>
          <w:sz w:val="24"/>
          <w:szCs w:val="24"/>
        </w:rPr>
        <w:t>3.608.271</w:t>
      </w:r>
      <w:r w:rsidR="00344867">
        <w:rPr>
          <w:rFonts w:ascii="Times New Roman" w:hAnsi="Times New Roman"/>
          <w:b/>
          <w:i/>
          <w:sz w:val="24"/>
          <w:szCs w:val="24"/>
        </w:rPr>
        <w:t xml:space="preserve"> kuna AOP 6</w:t>
      </w:r>
      <w:r w:rsidR="00CA2B64">
        <w:rPr>
          <w:rFonts w:ascii="Times New Roman" w:hAnsi="Times New Roman"/>
          <w:b/>
          <w:i/>
          <w:sz w:val="24"/>
          <w:szCs w:val="24"/>
        </w:rPr>
        <w:t>2</w:t>
      </w:r>
      <w:r w:rsidR="00344867">
        <w:rPr>
          <w:rFonts w:ascii="Times New Roman" w:hAnsi="Times New Roman"/>
          <w:b/>
          <w:i/>
          <w:sz w:val="24"/>
          <w:szCs w:val="24"/>
        </w:rPr>
        <w:t xml:space="preserve">1. </w:t>
      </w:r>
      <w:r w:rsidR="00CA2B64">
        <w:rPr>
          <w:rFonts w:ascii="Times New Roman" w:hAnsi="Times New Roman"/>
          <w:b/>
          <w:i/>
          <w:sz w:val="24"/>
          <w:szCs w:val="24"/>
        </w:rPr>
        <w:t>Viš</w:t>
      </w:r>
      <w:r w:rsidR="00344867">
        <w:rPr>
          <w:rFonts w:ascii="Times New Roman" w:hAnsi="Times New Roman"/>
          <w:b/>
          <w:i/>
          <w:sz w:val="24"/>
          <w:szCs w:val="24"/>
        </w:rPr>
        <w:t xml:space="preserve">ak iz prethodne godine iznosi </w:t>
      </w:r>
      <w:r w:rsidR="00CA2B64">
        <w:rPr>
          <w:rFonts w:ascii="Times New Roman" w:hAnsi="Times New Roman"/>
          <w:b/>
          <w:i/>
          <w:sz w:val="24"/>
          <w:szCs w:val="24"/>
        </w:rPr>
        <w:t>1.144.026</w:t>
      </w:r>
      <w:r w:rsidR="00344867">
        <w:rPr>
          <w:rFonts w:ascii="Times New Roman" w:hAnsi="Times New Roman"/>
          <w:b/>
          <w:i/>
          <w:sz w:val="24"/>
          <w:szCs w:val="24"/>
        </w:rPr>
        <w:t xml:space="preserve"> kuna, pa preostali </w:t>
      </w:r>
      <w:r w:rsidR="00CA2B64">
        <w:rPr>
          <w:rFonts w:ascii="Times New Roman" w:hAnsi="Times New Roman"/>
          <w:b/>
          <w:i/>
          <w:sz w:val="24"/>
          <w:szCs w:val="24"/>
        </w:rPr>
        <w:t xml:space="preserve">manjak za pokriće </w:t>
      </w:r>
      <w:r w:rsidR="00344867">
        <w:rPr>
          <w:rFonts w:ascii="Times New Roman" w:hAnsi="Times New Roman"/>
          <w:b/>
          <w:i/>
          <w:sz w:val="24"/>
          <w:szCs w:val="24"/>
        </w:rPr>
        <w:t xml:space="preserve"> u sljedećem razdoblju iznosi </w:t>
      </w:r>
      <w:r w:rsidR="00CA2B64">
        <w:rPr>
          <w:rFonts w:ascii="Times New Roman" w:hAnsi="Times New Roman"/>
          <w:b/>
          <w:i/>
          <w:sz w:val="24"/>
          <w:szCs w:val="24"/>
        </w:rPr>
        <w:t>2.464.245</w:t>
      </w:r>
      <w:r w:rsidR="00344867">
        <w:rPr>
          <w:rFonts w:ascii="Times New Roman" w:hAnsi="Times New Roman"/>
          <w:b/>
          <w:i/>
          <w:sz w:val="24"/>
          <w:szCs w:val="24"/>
        </w:rPr>
        <w:t xml:space="preserve"> kune, AOP 63</w:t>
      </w:r>
      <w:r w:rsidR="00CA2B64">
        <w:rPr>
          <w:rFonts w:ascii="Times New Roman" w:hAnsi="Times New Roman"/>
          <w:b/>
          <w:i/>
          <w:sz w:val="24"/>
          <w:szCs w:val="24"/>
        </w:rPr>
        <w:t>6</w:t>
      </w:r>
      <w:r w:rsidR="00344867">
        <w:rPr>
          <w:rFonts w:ascii="Times New Roman" w:hAnsi="Times New Roman"/>
          <w:b/>
          <w:i/>
          <w:sz w:val="24"/>
          <w:szCs w:val="24"/>
        </w:rPr>
        <w:t xml:space="preserve">. </w:t>
      </w:r>
    </w:p>
    <w:p w:rsidR="002A4DC0" w:rsidRDefault="002A4DC0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9</w:t>
      </w:r>
    </w:p>
    <w:p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Stanje novčanih sredstava na kraju godine iznosi </w:t>
      </w:r>
      <w:r w:rsidR="00CA2B64">
        <w:rPr>
          <w:rFonts w:ascii="Times New Roman" w:hAnsi="Times New Roman"/>
          <w:b/>
          <w:i/>
          <w:sz w:val="24"/>
          <w:szCs w:val="24"/>
        </w:rPr>
        <w:t>579.562</w:t>
      </w:r>
      <w:r>
        <w:rPr>
          <w:rFonts w:ascii="Times New Roman" w:hAnsi="Times New Roman"/>
          <w:b/>
          <w:i/>
          <w:sz w:val="24"/>
          <w:szCs w:val="24"/>
        </w:rPr>
        <w:t xml:space="preserve"> kune.</w:t>
      </w:r>
    </w:p>
    <w:p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10</w:t>
      </w:r>
    </w:p>
    <w:p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Obrazac: OBVEZE</w:t>
      </w:r>
    </w:p>
    <w:p w:rsidR="00344867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C6B80" w:rsidRDefault="00344867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Ukupne obveze </w:t>
      </w:r>
      <w:r w:rsidR="00CA2B64">
        <w:rPr>
          <w:rFonts w:ascii="Times New Roman" w:hAnsi="Times New Roman"/>
          <w:b/>
          <w:i/>
          <w:sz w:val="24"/>
          <w:szCs w:val="24"/>
        </w:rPr>
        <w:t>Općine Jasenice</w:t>
      </w:r>
      <w:r>
        <w:rPr>
          <w:rFonts w:ascii="Times New Roman" w:hAnsi="Times New Roman"/>
          <w:b/>
          <w:i/>
          <w:sz w:val="24"/>
          <w:szCs w:val="24"/>
        </w:rPr>
        <w:t xml:space="preserve"> su iskazane u obrascu Obveze. Vidljivo je da </w:t>
      </w:r>
      <w:r w:rsidR="00CA2B64">
        <w:rPr>
          <w:rFonts w:ascii="Times New Roman" w:hAnsi="Times New Roman"/>
          <w:b/>
          <w:i/>
          <w:sz w:val="24"/>
          <w:szCs w:val="24"/>
        </w:rPr>
        <w:t>Općina</w:t>
      </w:r>
      <w:r>
        <w:rPr>
          <w:rFonts w:ascii="Times New Roman" w:hAnsi="Times New Roman"/>
          <w:b/>
          <w:i/>
          <w:sz w:val="24"/>
          <w:szCs w:val="24"/>
        </w:rPr>
        <w:t xml:space="preserve"> trenutno ima </w:t>
      </w:r>
      <w:r w:rsidR="00CA2B64">
        <w:rPr>
          <w:rFonts w:ascii="Times New Roman" w:hAnsi="Times New Roman"/>
          <w:b/>
          <w:i/>
          <w:sz w:val="24"/>
          <w:szCs w:val="24"/>
        </w:rPr>
        <w:t>4.991.909</w:t>
      </w:r>
      <w:r>
        <w:rPr>
          <w:rFonts w:ascii="Times New Roman" w:hAnsi="Times New Roman"/>
          <w:b/>
          <w:i/>
          <w:sz w:val="24"/>
          <w:szCs w:val="24"/>
        </w:rPr>
        <w:t xml:space="preserve"> kuna obveza, AOP 036. Od toga iznosa dospjele obveze su u iznosu </w:t>
      </w:r>
      <w:r>
        <w:rPr>
          <w:rFonts w:ascii="Times New Roman" w:hAnsi="Times New Roman"/>
          <w:b/>
          <w:i/>
          <w:sz w:val="24"/>
          <w:szCs w:val="24"/>
        </w:rPr>
        <w:lastRenderedPageBreak/>
        <w:t xml:space="preserve">od </w:t>
      </w:r>
      <w:r w:rsidR="00CA2B64">
        <w:rPr>
          <w:rFonts w:ascii="Times New Roman" w:hAnsi="Times New Roman"/>
          <w:b/>
          <w:i/>
          <w:sz w:val="24"/>
          <w:szCs w:val="24"/>
        </w:rPr>
        <w:t>262.341</w:t>
      </w:r>
      <w:r>
        <w:rPr>
          <w:rFonts w:ascii="Times New Roman" w:hAnsi="Times New Roman"/>
          <w:b/>
          <w:i/>
          <w:sz w:val="24"/>
          <w:szCs w:val="24"/>
        </w:rPr>
        <w:t xml:space="preserve"> kuna</w:t>
      </w:r>
      <w:r w:rsidR="000A1651">
        <w:rPr>
          <w:rFonts w:ascii="Times New Roman" w:hAnsi="Times New Roman"/>
          <w:b/>
          <w:i/>
          <w:sz w:val="24"/>
          <w:szCs w:val="24"/>
        </w:rPr>
        <w:t>, a</w:t>
      </w:r>
      <w:r>
        <w:rPr>
          <w:rFonts w:ascii="Times New Roman" w:hAnsi="Times New Roman"/>
          <w:b/>
          <w:i/>
          <w:sz w:val="24"/>
          <w:szCs w:val="24"/>
        </w:rPr>
        <w:t xml:space="preserve"> nedospjele obveze (plaća i režije za prosinac, nedospjela glavnica dugoročnog zajma</w:t>
      </w:r>
      <w:r w:rsidR="00CA2B64">
        <w:rPr>
          <w:rFonts w:ascii="Times New Roman" w:hAnsi="Times New Roman"/>
          <w:b/>
          <w:i/>
          <w:sz w:val="24"/>
          <w:szCs w:val="24"/>
        </w:rPr>
        <w:t xml:space="preserve"> te nedospjele situacije za izvedene radove </w:t>
      </w:r>
      <w:r>
        <w:rPr>
          <w:rFonts w:ascii="Times New Roman" w:hAnsi="Times New Roman"/>
          <w:b/>
          <w:i/>
          <w:sz w:val="24"/>
          <w:szCs w:val="24"/>
        </w:rPr>
        <w:t xml:space="preserve">) iznose </w:t>
      </w:r>
      <w:r w:rsidR="00CA2B64">
        <w:rPr>
          <w:rFonts w:ascii="Times New Roman" w:hAnsi="Times New Roman"/>
          <w:b/>
          <w:i/>
          <w:sz w:val="24"/>
          <w:szCs w:val="24"/>
        </w:rPr>
        <w:t>4.729.568</w:t>
      </w:r>
      <w:r>
        <w:rPr>
          <w:rFonts w:ascii="Times New Roman" w:hAnsi="Times New Roman"/>
          <w:b/>
          <w:i/>
          <w:sz w:val="24"/>
          <w:szCs w:val="24"/>
        </w:rPr>
        <w:t xml:space="preserve"> kuna. </w:t>
      </w:r>
    </w:p>
    <w:p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11</w:t>
      </w:r>
    </w:p>
    <w:p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Obrazac: BIL</w:t>
      </w:r>
    </w:p>
    <w:p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U Bilanci smo iskazali stanje imovine (nefinancijske i financijske) i stanje obveza (obveze i vlastiti izvori sredstava) na kraju 2</w:t>
      </w:r>
      <w:r w:rsidR="00CA2B64">
        <w:rPr>
          <w:rFonts w:ascii="Times New Roman" w:hAnsi="Times New Roman"/>
          <w:b/>
          <w:i/>
          <w:sz w:val="24"/>
          <w:szCs w:val="24"/>
        </w:rPr>
        <w:t>020</w:t>
      </w:r>
      <w:r>
        <w:rPr>
          <w:rFonts w:ascii="Times New Roman" w:hAnsi="Times New Roman"/>
          <w:b/>
          <w:i/>
          <w:sz w:val="24"/>
          <w:szCs w:val="24"/>
        </w:rPr>
        <w:t>. godine. Bilanca iznosi</w:t>
      </w:r>
      <w:r w:rsidR="00F5710C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A2B64">
        <w:rPr>
          <w:rFonts w:ascii="Times New Roman" w:hAnsi="Times New Roman"/>
          <w:b/>
          <w:i/>
          <w:sz w:val="24"/>
          <w:szCs w:val="24"/>
        </w:rPr>
        <w:t>45.323.202</w:t>
      </w:r>
      <w:r>
        <w:rPr>
          <w:rFonts w:ascii="Times New Roman" w:hAnsi="Times New Roman"/>
          <w:b/>
          <w:i/>
          <w:sz w:val="24"/>
          <w:szCs w:val="24"/>
        </w:rPr>
        <w:t xml:space="preserve"> kun</w:t>
      </w:r>
      <w:r w:rsidR="00CA2B64">
        <w:rPr>
          <w:rFonts w:ascii="Times New Roman" w:hAnsi="Times New Roman"/>
          <w:b/>
          <w:i/>
          <w:sz w:val="24"/>
          <w:szCs w:val="24"/>
        </w:rPr>
        <w:t>e</w:t>
      </w:r>
      <w:r>
        <w:rPr>
          <w:rFonts w:ascii="Times New Roman" w:hAnsi="Times New Roman"/>
          <w:b/>
          <w:i/>
          <w:sz w:val="24"/>
          <w:szCs w:val="24"/>
        </w:rPr>
        <w:t>. Na kraju Bilance je iskazan konačni rezultat poslovanja nakon obavljenog prijenosa kapitalnih pomoći (u iznosu od</w:t>
      </w:r>
      <w:r w:rsidR="00CA2B64">
        <w:rPr>
          <w:rFonts w:ascii="Times New Roman" w:hAnsi="Times New Roman"/>
          <w:b/>
          <w:i/>
          <w:sz w:val="24"/>
          <w:szCs w:val="24"/>
        </w:rPr>
        <w:t xml:space="preserve"> 5.697.695</w:t>
      </w:r>
      <w:r>
        <w:rPr>
          <w:rFonts w:ascii="Times New Roman" w:hAnsi="Times New Roman"/>
          <w:b/>
          <w:i/>
          <w:sz w:val="24"/>
          <w:szCs w:val="24"/>
        </w:rPr>
        <w:t xml:space="preserve"> kuna) sa viška prihoda poslovanja u korist rezultata od nefinancijske imovine, te prijenosa </w:t>
      </w:r>
      <w:r w:rsidR="00CA2B64">
        <w:rPr>
          <w:rFonts w:ascii="Times New Roman" w:hAnsi="Times New Roman"/>
          <w:b/>
          <w:i/>
          <w:sz w:val="24"/>
          <w:szCs w:val="24"/>
        </w:rPr>
        <w:t xml:space="preserve">viška </w:t>
      </w:r>
      <w:r>
        <w:rPr>
          <w:rFonts w:ascii="Times New Roman" w:hAnsi="Times New Roman"/>
          <w:b/>
          <w:i/>
          <w:sz w:val="24"/>
          <w:szCs w:val="24"/>
        </w:rPr>
        <w:t xml:space="preserve"> od financijske imovine u iznos</w:t>
      </w:r>
      <w:r w:rsidR="002A4DC0">
        <w:rPr>
          <w:rFonts w:ascii="Times New Roman" w:hAnsi="Times New Roman"/>
          <w:b/>
          <w:i/>
          <w:sz w:val="24"/>
          <w:szCs w:val="24"/>
        </w:rPr>
        <w:t>u</w:t>
      </w:r>
      <w:r>
        <w:rPr>
          <w:rFonts w:ascii="Times New Roman" w:hAnsi="Times New Roman"/>
          <w:b/>
          <w:i/>
          <w:sz w:val="24"/>
          <w:szCs w:val="24"/>
        </w:rPr>
        <w:t xml:space="preserve"> od </w:t>
      </w:r>
      <w:r w:rsidR="00CA2B64">
        <w:rPr>
          <w:rFonts w:ascii="Times New Roman" w:hAnsi="Times New Roman"/>
          <w:b/>
          <w:i/>
          <w:sz w:val="24"/>
          <w:szCs w:val="24"/>
        </w:rPr>
        <w:t>1.857.734</w:t>
      </w:r>
      <w:r>
        <w:rPr>
          <w:rFonts w:ascii="Times New Roman" w:hAnsi="Times New Roman"/>
          <w:b/>
          <w:i/>
          <w:sz w:val="24"/>
          <w:szCs w:val="24"/>
        </w:rPr>
        <w:t xml:space="preserve"> kuna</w:t>
      </w:r>
      <w:r w:rsidR="00CA2B64">
        <w:rPr>
          <w:rFonts w:ascii="Times New Roman" w:hAnsi="Times New Roman"/>
          <w:b/>
          <w:i/>
          <w:sz w:val="24"/>
          <w:szCs w:val="24"/>
        </w:rPr>
        <w:t xml:space="preserve"> u korist rezultata od nefinancijske imovine</w:t>
      </w:r>
    </w:p>
    <w:p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716A1" w:rsidRDefault="00F716A1" w:rsidP="002216D7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Pregled prijenosa:</w:t>
      </w:r>
    </w:p>
    <w:p w:rsidR="00F716A1" w:rsidRPr="002A4DC0" w:rsidRDefault="00F716A1" w:rsidP="00F716A1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  <w:r w:rsidRPr="002A4DC0">
        <w:rPr>
          <w:rFonts w:ascii="Times New Roman" w:hAnsi="Times New Roman"/>
          <w:b/>
          <w:i/>
          <w:sz w:val="22"/>
          <w:szCs w:val="22"/>
        </w:rPr>
        <w:t>- Višak prihoda poslovanja</w:t>
      </w:r>
      <w:r w:rsidRPr="002A4DC0">
        <w:rPr>
          <w:rFonts w:ascii="Times New Roman" w:hAnsi="Times New Roman"/>
          <w:b/>
          <w:i/>
          <w:sz w:val="22"/>
          <w:szCs w:val="22"/>
        </w:rPr>
        <w:tab/>
      </w:r>
      <w:r w:rsidR="00F5710C">
        <w:rPr>
          <w:rFonts w:ascii="Times New Roman" w:hAnsi="Times New Roman"/>
          <w:b/>
          <w:i/>
          <w:sz w:val="22"/>
          <w:szCs w:val="22"/>
        </w:rPr>
        <w:t>8.469.359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kn</w:t>
      </w:r>
      <w:r w:rsidRPr="002A4DC0">
        <w:rPr>
          <w:rFonts w:ascii="Times New Roman" w:hAnsi="Times New Roman"/>
          <w:b/>
          <w:i/>
          <w:sz w:val="22"/>
          <w:szCs w:val="22"/>
        </w:rPr>
        <w:tab/>
        <w:t xml:space="preserve">-  </w:t>
      </w:r>
      <w:r w:rsidR="00F5710C">
        <w:rPr>
          <w:rFonts w:ascii="Times New Roman" w:hAnsi="Times New Roman"/>
          <w:b/>
          <w:i/>
          <w:sz w:val="22"/>
          <w:szCs w:val="22"/>
        </w:rPr>
        <w:t>5.697.695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kn   =  </w:t>
      </w:r>
      <w:r w:rsidR="00F5710C">
        <w:rPr>
          <w:rFonts w:ascii="Times New Roman" w:hAnsi="Times New Roman"/>
          <w:b/>
          <w:i/>
          <w:sz w:val="22"/>
          <w:szCs w:val="22"/>
        </w:rPr>
        <w:t>2.771.664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kn   AOP23</w:t>
      </w:r>
      <w:r w:rsidR="00F5710C">
        <w:rPr>
          <w:rFonts w:ascii="Times New Roman" w:hAnsi="Times New Roman"/>
          <w:b/>
          <w:i/>
          <w:sz w:val="22"/>
          <w:szCs w:val="22"/>
        </w:rPr>
        <w:t>9</w:t>
      </w:r>
    </w:p>
    <w:p w:rsidR="00F5710C" w:rsidRDefault="00F716A1" w:rsidP="00F716A1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  <w:r w:rsidRPr="002A4DC0">
        <w:rPr>
          <w:rFonts w:ascii="Times New Roman" w:hAnsi="Times New Roman"/>
          <w:b/>
          <w:i/>
          <w:sz w:val="22"/>
          <w:szCs w:val="22"/>
        </w:rPr>
        <w:t>- Manjak prihoda od nefin. im</w:t>
      </w:r>
      <w:r w:rsidR="002A4DC0" w:rsidRPr="002A4DC0">
        <w:rPr>
          <w:rFonts w:ascii="Times New Roman" w:hAnsi="Times New Roman"/>
          <w:b/>
          <w:i/>
          <w:sz w:val="22"/>
          <w:szCs w:val="22"/>
        </w:rPr>
        <w:t>.</w:t>
      </w:r>
      <w:r w:rsidR="00F5710C">
        <w:rPr>
          <w:rFonts w:ascii="Times New Roman" w:hAnsi="Times New Roman"/>
          <w:b/>
          <w:i/>
          <w:sz w:val="22"/>
          <w:szCs w:val="22"/>
        </w:rPr>
        <w:t>-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F5710C">
        <w:rPr>
          <w:rFonts w:ascii="Times New Roman" w:hAnsi="Times New Roman"/>
          <w:b/>
          <w:i/>
          <w:sz w:val="22"/>
          <w:szCs w:val="22"/>
        </w:rPr>
        <w:t>12.791.339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kn + </w:t>
      </w:r>
      <w:r w:rsidR="00F5710C">
        <w:rPr>
          <w:rFonts w:ascii="Times New Roman" w:hAnsi="Times New Roman"/>
          <w:b/>
          <w:i/>
          <w:sz w:val="22"/>
          <w:szCs w:val="22"/>
        </w:rPr>
        <w:t>5.697.695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kn </w:t>
      </w:r>
      <w:r w:rsidR="00F5710C">
        <w:rPr>
          <w:rFonts w:ascii="Times New Roman" w:hAnsi="Times New Roman"/>
          <w:b/>
          <w:i/>
          <w:sz w:val="22"/>
          <w:szCs w:val="22"/>
        </w:rPr>
        <w:t>+1.857.734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kn =</w:t>
      </w:r>
      <w:r w:rsidR="00F5710C">
        <w:rPr>
          <w:rFonts w:ascii="Times New Roman" w:hAnsi="Times New Roman"/>
          <w:b/>
          <w:i/>
          <w:sz w:val="22"/>
          <w:szCs w:val="22"/>
        </w:rPr>
        <w:t xml:space="preserve"> -5.235.909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kn  </w:t>
      </w:r>
    </w:p>
    <w:p w:rsidR="00F716A1" w:rsidRPr="002A4DC0" w:rsidRDefault="00F716A1" w:rsidP="00F716A1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  <w:r w:rsidRPr="002A4DC0">
        <w:rPr>
          <w:rFonts w:ascii="Times New Roman" w:hAnsi="Times New Roman"/>
          <w:b/>
          <w:i/>
          <w:sz w:val="22"/>
          <w:szCs w:val="22"/>
        </w:rPr>
        <w:t xml:space="preserve"> AOP </w:t>
      </w:r>
      <w:r w:rsidR="00F5710C">
        <w:rPr>
          <w:rFonts w:ascii="Times New Roman" w:hAnsi="Times New Roman"/>
          <w:b/>
          <w:i/>
          <w:sz w:val="22"/>
          <w:szCs w:val="22"/>
        </w:rPr>
        <w:t>244</w:t>
      </w:r>
    </w:p>
    <w:p w:rsidR="00F716A1" w:rsidRPr="002A4DC0" w:rsidRDefault="00F716A1" w:rsidP="00F716A1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  <w:r w:rsidRPr="002A4DC0">
        <w:rPr>
          <w:rFonts w:ascii="Times New Roman" w:hAnsi="Times New Roman"/>
          <w:b/>
          <w:i/>
          <w:sz w:val="22"/>
          <w:szCs w:val="22"/>
        </w:rPr>
        <w:t xml:space="preserve">- </w:t>
      </w:r>
      <w:r w:rsidR="00F5710C">
        <w:rPr>
          <w:rFonts w:ascii="Times New Roman" w:hAnsi="Times New Roman"/>
          <w:b/>
          <w:i/>
          <w:sz w:val="22"/>
          <w:szCs w:val="22"/>
        </w:rPr>
        <w:t>Višak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primitaka   </w:t>
      </w:r>
      <w:r w:rsidR="002A4DC0">
        <w:rPr>
          <w:rFonts w:ascii="Times New Roman" w:hAnsi="Times New Roman"/>
          <w:b/>
          <w:i/>
          <w:sz w:val="22"/>
          <w:szCs w:val="22"/>
        </w:rPr>
        <w:tab/>
      </w:r>
      <w:r w:rsidR="002A4DC0">
        <w:rPr>
          <w:rFonts w:ascii="Times New Roman" w:hAnsi="Times New Roman"/>
          <w:b/>
          <w:i/>
          <w:sz w:val="22"/>
          <w:szCs w:val="22"/>
        </w:rPr>
        <w:tab/>
      </w:r>
      <w:r w:rsidR="00F5710C">
        <w:rPr>
          <w:rFonts w:ascii="Times New Roman" w:hAnsi="Times New Roman"/>
          <w:b/>
          <w:i/>
          <w:sz w:val="22"/>
          <w:szCs w:val="22"/>
        </w:rPr>
        <w:t>1.857.734kn – 1.857.734 kn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 = 0</w:t>
      </w:r>
      <w:r w:rsidR="00F5710C">
        <w:rPr>
          <w:rFonts w:ascii="Times New Roman" w:hAnsi="Times New Roman"/>
          <w:b/>
          <w:i/>
          <w:sz w:val="22"/>
          <w:szCs w:val="22"/>
        </w:rPr>
        <w:t xml:space="preserve"> AOP 241</w:t>
      </w:r>
    </w:p>
    <w:p w:rsidR="00F716A1" w:rsidRDefault="00F716A1">
      <w:r>
        <w:rPr>
          <w:rFonts w:ascii="Times New Roman" w:hAnsi="Times New Roman"/>
          <w:b/>
          <w:i/>
          <w:sz w:val="24"/>
          <w:szCs w:val="24"/>
        </w:rPr>
        <w:t>_______________________________________________________</w:t>
      </w:r>
    </w:p>
    <w:p w:rsidR="00F716A1" w:rsidRPr="002A4DC0" w:rsidRDefault="00F716A1" w:rsidP="00F716A1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  <w:r w:rsidRPr="002A4DC0">
        <w:rPr>
          <w:rFonts w:ascii="Times New Roman" w:hAnsi="Times New Roman"/>
          <w:b/>
          <w:i/>
          <w:sz w:val="22"/>
          <w:szCs w:val="22"/>
        </w:rPr>
        <w:t xml:space="preserve">Sveukupno: </w:t>
      </w:r>
      <w:r w:rsidRPr="002A4DC0">
        <w:rPr>
          <w:rFonts w:ascii="Times New Roman" w:hAnsi="Times New Roman"/>
          <w:b/>
          <w:i/>
          <w:sz w:val="22"/>
          <w:szCs w:val="22"/>
        </w:rPr>
        <w:tab/>
      </w:r>
      <w:r w:rsidRPr="002A4DC0">
        <w:rPr>
          <w:rFonts w:ascii="Times New Roman" w:hAnsi="Times New Roman"/>
          <w:b/>
          <w:i/>
          <w:sz w:val="22"/>
          <w:szCs w:val="22"/>
        </w:rPr>
        <w:tab/>
        <w:t xml:space="preserve">rezultat </w:t>
      </w:r>
      <w:r w:rsidR="00F5710C">
        <w:rPr>
          <w:rFonts w:ascii="Times New Roman" w:hAnsi="Times New Roman"/>
          <w:b/>
          <w:i/>
          <w:sz w:val="22"/>
          <w:szCs w:val="22"/>
        </w:rPr>
        <w:t>manjak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 =  </w:t>
      </w:r>
      <w:r w:rsidR="00F5710C">
        <w:rPr>
          <w:rFonts w:ascii="Times New Roman" w:hAnsi="Times New Roman"/>
          <w:b/>
          <w:i/>
          <w:sz w:val="22"/>
          <w:szCs w:val="22"/>
        </w:rPr>
        <w:t>-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F5710C">
        <w:rPr>
          <w:rFonts w:ascii="Times New Roman" w:hAnsi="Times New Roman"/>
          <w:b/>
          <w:i/>
          <w:sz w:val="22"/>
          <w:szCs w:val="22"/>
        </w:rPr>
        <w:t>2.464.245 kn</w:t>
      </w:r>
    </w:p>
    <w:p w:rsidR="00F716A1" w:rsidRDefault="00F716A1">
      <w:r>
        <w:rPr>
          <w:rFonts w:ascii="Times New Roman" w:hAnsi="Times New Roman"/>
          <w:b/>
          <w:i/>
          <w:sz w:val="24"/>
          <w:szCs w:val="24"/>
        </w:rPr>
        <w:t>_______________________________________________________</w:t>
      </w:r>
    </w:p>
    <w:p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12</w:t>
      </w:r>
    </w:p>
    <w:p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Obrazac: VRIO</w:t>
      </w:r>
    </w:p>
    <w:p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U ovom obrascu</w:t>
      </w:r>
      <w:r w:rsidR="00ED45E7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smo iskazali promjene </w:t>
      </w:r>
      <w:r w:rsidR="00ED45E7">
        <w:rPr>
          <w:rFonts w:ascii="Times New Roman" w:hAnsi="Times New Roman"/>
          <w:b/>
          <w:i/>
          <w:sz w:val="24"/>
          <w:szCs w:val="24"/>
        </w:rPr>
        <w:t xml:space="preserve">i to na povećanju procjenu građevinskog zemljišta , a na smanjenju otpis zastarjelih potraživanja </w:t>
      </w:r>
      <w:r>
        <w:rPr>
          <w:rFonts w:ascii="Times New Roman" w:hAnsi="Times New Roman"/>
          <w:b/>
          <w:i/>
          <w:sz w:val="24"/>
          <w:szCs w:val="24"/>
        </w:rPr>
        <w:t xml:space="preserve">. </w:t>
      </w:r>
    </w:p>
    <w:p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A4DC0" w:rsidRDefault="002A4DC0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716A1" w:rsidRDefault="00F716A1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Bilješka br. </w:t>
      </w:r>
      <w:r w:rsidR="00F30705">
        <w:rPr>
          <w:rFonts w:ascii="Times New Roman" w:hAnsi="Times New Roman"/>
          <w:b/>
          <w:i/>
          <w:sz w:val="24"/>
          <w:szCs w:val="24"/>
        </w:rPr>
        <w:t>12</w:t>
      </w: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Obrazac: RAS-funkcijski</w:t>
      </w: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Kroz ovaj obrazac prikazali smo sve rashode iskazane u PR-RAS-u (AOP </w:t>
      </w:r>
      <w:r w:rsidR="00583383">
        <w:rPr>
          <w:rFonts w:ascii="Times New Roman" w:hAnsi="Times New Roman"/>
          <w:b/>
          <w:i/>
          <w:sz w:val="24"/>
          <w:szCs w:val="24"/>
        </w:rPr>
        <w:t>630</w:t>
      </w:r>
      <w:r>
        <w:rPr>
          <w:rFonts w:ascii="Times New Roman" w:hAnsi="Times New Roman"/>
          <w:b/>
          <w:i/>
          <w:sz w:val="24"/>
          <w:szCs w:val="24"/>
        </w:rPr>
        <w:t xml:space="preserve">) umanjene za iznos na AOP-u </w:t>
      </w:r>
      <w:r w:rsidR="00583383">
        <w:rPr>
          <w:rFonts w:ascii="Times New Roman" w:hAnsi="Times New Roman"/>
          <w:b/>
          <w:i/>
          <w:sz w:val="24"/>
          <w:szCs w:val="24"/>
        </w:rPr>
        <w:t>625</w:t>
      </w:r>
      <w:r>
        <w:rPr>
          <w:rFonts w:ascii="Times New Roman" w:hAnsi="Times New Roman"/>
          <w:b/>
          <w:i/>
          <w:sz w:val="24"/>
          <w:szCs w:val="24"/>
        </w:rPr>
        <w:t xml:space="preserve"> za 2</w:t>
      </w:r>
      <w:r w:rsidR="00ED45E7">
        <w:rPr>
          <w:rFonts w:ascii="Times New Roman" w:hAnsi="Times New Roman"/>
          <w:b/>
          <w:i/>
          <w:sz w:val="24"/>
          <w:szCs w:val="24"/>
        </w:rPr>
        <w:t>020.</w:t>
      </w:r>
      <w:r>
        <w:rPr>
          <w:rFonts w:ascii="Times New Roman" w:hAnsi="Times New Roman"/>
          <w:b/>
          <w:i/>
          <w:sz w:val="24"/>
          <w:szCs w:val="24"/>
        </w:rPr>
        <w:t xml:space="preserve"> godinu po funkcijskoj klasifikaciji.</w:t>
      </w: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A4DC0" w:rsidRDefault="002A4DC0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Bilješka br. </w:t>
      </w:r>
      <w:r w:rsidR="00F30705">
        <w:rPr>
          <w:rFonts w:ascii="Times New Roman" w:hAnsi="Times New Roman"/>
          <w:b/>
          <w:i/>
          <w:sz w:val="24"/>
          <w:szCs w:val="24"/>
        </w:rPr>
        <w:t>13</w:t>
      </w:r>
    </w:p>
    <w:p w:rsidR="009E48C8" w:rsidRDefault="009E48C8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Sudski sporovi</w:t>
      </w: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16705" w:rsidRDefault="00583383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Općina Jasenice</w:t>
      </w:r>
      <w:r w:rsidR="00816705">
        <w:rPr>
          <w:rFonts w:ascii="Times New Roman" w:hAnsi="Times New Roman"/>
          <w:b/>
          <w:i/>
          <w:sz w:val="24"/>
          <w:szCs w:val="24"/>
        </w:rPr>
        <w:t xml:space="preserve"> vodi evidenciju sudskih sporova u kojima je </w:t>
      </w:r>
      <w:r>
        <w:rPr>
          <w:rFonts w:ascii="Times New Roman" w:hAnsi="Times New Roman"/>
          <w:b/>
          <w:i/>
          <w:sz w:val="24"/>
          <w:szCs w:val="24"/>
        </w:rPr>
        <w:t xml:space="preserve">Općina </w:t>
      </w:r>
      <w:r w:rsidR="00816705">
        <w:rPr>
          <w:rFonts w:ascii="Times New Roman" w:hAnsi="Times New Roman"/>
          <w:b/>
          <w:i/>
          <w:sz w:val="24"/>
          <w:szCs w:val="24"/>
        </w:rPr>
        <w:t xml:space="preserve"> kao tuženik ili tužitelj.</w:t>
      </w: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A4DC0" w:rsidRDefault="002A4DC0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Bilješka br. </w:t>
      </w:r>
      <w:r w:rsidR="00F30705">
        <w:rPr>
          <w:rFonts w:ascii="Times New Roman" w:hAnsi="Times New Roman"/>
          <w:b/>
          <w:i/>
          <w:sz w:val="24"/>
          <w:szCs w:val="24"/>
        </w:rPr>
        <w:t>14</w:t>
      </w: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16705" w:rsidRDefault="00583383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Općina Jasenice</w:t>
      </w:r>
      <w:r w:rsidR="00816705">
        <w:rPr>
          <w:rFonts w:ascii="Times New Roman" w:hAnsi="Times New Roman"/>
          <w:b/>
          <w:i/>
          <w:sz w:val="24"/>
          <w:szCs w:val="24"/>
        </w:rPr>
        <w:t xml:space="preserve"> ima </w:t>
      </w:r>
      <w:r>
        <w:rPr>
          <w:rFonts w:ascii="Times New Roman" w:hAnsi="Times New Roman"/>
          <w:b/>
          <w:i/>
          <w:sz w:val="24"/>
          <w:szCs w:val="24"/>
        </w:rPr>
        <w:t>8</w:t>
      </w:r>
      <w:r w:rsidR="00816705">
        <w:rPr>
          <w:rFonts w:ascii="Times New Roman" w:hAnsi="Times New Roman"/>
          <w:b/>
          <w:i/>
          <w:sz w:val="24"/>
          <w:szCs w:val="24"/>
        </w:rPr>
        <w:t xml:space="preserve"> djelatnika od kojih </w:t>
      </w:r>
      <w:r>
        <w:rPr>
          <w:rFonts w:ascii="Times New Roman" w:hAnsi="Times New Roman"/>
          <w:b/>
          <w:i/>
          <w:sz w:val="24"/>
          <w:szCs w:val="24"/>
        </w:rPr>
        <w:t>jednog</w:t>
      </w:r>
      <w:r w:rsidR="00816705">
        <w:rPr>
          <w:rFonts w:ascii="Times New Roman" w:hAnsi="Times New Roman"/>
          <w:b/>
          <w:i/>
          <w:sz w:val="24"/>
          <w:szCs w:val="24"/>
        </w:rPr>
        <w:t xml:space="preserve"> dužnosnika i sedam </w:t>
      </w:r>
      <w:r>
        <w:rPr>
          <w:rFonts w:ascii="Times New Roman" w:hAnsi="Times New Roman"/>
          <w:b/>
          <w:i/>
          <w:sz w:val="24"/>
          <w:szCs w:val="24"/>
        </w:rPr>
        <w:t>službenika</w:t>
      </w:r>
      <w:r w:rsidR="0069752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16705">
        <w:rPr>
          <w:rFonts w:ascii="Times New Roman" w:hAnsi="Times New Roman"/>
          <w:b/>
          <w:i/>
          <w:sz w:val="24"/>
          <w:szCs w:val="24"/>
        </w:rPr>
        <w:t xml:space="preserve">. Dospjele obveze smo plaćali u skladu s likvidnošću </w:t>
      </w:r>
      <w:r>
        <w:rPr>
          <w:rFonts w:ascii="Times New Roman" w:hAnsi="Times New Roman"/>
          <w:b/>
          <w:i/>
          <w:sz w:val="24"/>
          <w:szCs w:val="24"/>
        </w:rPr>
        <w:t xml:space="preserve">Općine </w:t>
      </w:r>
      <w:r w:rsidR="00816705">
        <w:rPr>
          <w:rFonts w:ascii="Times New Roman" w:hAnsi="Times New Roman"/>
          <w:b/>
          <w:i/>
          <w:sz w:val="24"/>
          <w:szCs w:val="24"/>
        </w:rPr>
        <w:t>.</w:t>
      </w: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A4DC0" w:rsidRDefault="002A4DC0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16705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Osoba za kontakt:</w:t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  <w:t>Zakonski predstavnik:</w:t>
      </w:r>
    </w:p>
    <w:p w:rsidR="00816705" w:rsidRPr="002216D7" w:rsidRDefault="00816705" w:rsidP="00F716A1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Marija Župan</w:t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bookmarkStart w:id="0" w:name="_GoBack"/>
      <w:bookmarkEnd w:id="0"/>
      <w:r w:rsidR="00583383">
        <w:rPr>
          <w:rFonts w:ascii="Times New Roman" w:hAnsi="Times New Roman"/>
          <w:b/>
          <w:i/>
          <w:sz w:val="24"/>
          <w:szCs w:val="24"/>
        </w:rPr>
        <w:t xml:space="preserve">                 Martin Baričević</w:t>
      </w:r>
    </w:p>
    <w:sectPr w:rsidR="00816705" w:rsidRPr="002216D7" w:rsidSect="00FE506E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D359EB"/>
    <w:multiLevelType w:val="hybridMultilevel"/>
    <w:tmpl w:val="9AA8BEF6"/>
    <w:lvl w:ilvl="0" w:tplc="5D34EF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75105"/>
    <w:rsid w:val="000469F7"/>
    <w:rsid w:val="000A1651"/>
    <w:rsid w:val="000D7E3F"/>
    <w:rsid w:val="0013260B"/>
    <w:rsid w:val="001D7D41"/>
    <w:rsid w:val="002216D7"/>
    <w:rsid w:val="002A4DC0"/>
    <w:rsid w:val="002B2D1B"/>
    <w:rsid w:val="00344867"/>
    <w:rsid w:val="003C6B80"/>
    <w:rsid w:val="003E2E4D"/>
    <w:rsid w:val="00455DAF"/>
    <w:rsid w:val="00456269"/>
    <w:rsid w:val="004744FC"/>
    <w:rsid w:val="00583383"/>
    <w:rsid w:val="00590125"/>
    <w:rsid w:val="005F20A8"/>
    <w:rsid w:val="00675105"/>
    <w:rsid w:val="0069752D"/>
    <w:rsid w:val="007F2265"/>
    <w:rsid w:val="0081547C"/>
    <w:rsid w:val="00816705"/>
    <w:rsid w:val="009323EF"/>
    <w:rsid w:val="009E48C8"/>
    <w:rsid w:val="00A017E7"/>
    <w:rsid w:val="00A46B96"/>
    <w:rsid w:val="00AA6C53"/>
    <w:rsid w:val="00B043C4"/>
    <w:rsid w:val="00B555A5"/>
    <w:rsid w:val="00B75D08"/>
    <w:rsid w:val="00B76280"/>
    <w:rsid w:val="00BD4D56"/>
    <w:rsid w:val="00CA2B64"/>
    <w:rsid w:val="00CF2A9C"/>
    <w:rsid w:val="00CF3E58"/>
    <w:rsid w:val="00D226AD"/>
    <w:rsid w:val="00DC0802"/>
    <w:rsid w:val="00DE2161"/>
    <w:rsid w:val="00ED45E7"/>
    <w:rsid w:val="00F277B1"/>
    <w:rsid w:val="00F30705"/>
    <w:rsid w:val="00F5710C"/>
    <w:rsid w:val="00F716A1"/>
    <w:rsid w:val="00FE50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Narrow" w:eastAsiaTheme="minorHAnsi" w:hAnsi="Arial Narrow" w:cs="Times New Roman"/>
        <w:sz w:val="28"/>
        <w:szCs w:val="28"/>
        <w:lang w:val="hr-HR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06E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2216D7"/>
    <w:pPr>
      <w:spacing w:after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853</Words>
  <Characters>4865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5707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1</dc:creator>
  <cp:lastModifiedBy>pc1</cp:lastModifiedBy>
  <cp:revision>39</cp:revision>
  <cp:lastPrinted>2021-02-11T10:31:00Z</cp:lastPrinted>
  <dcterms:created xsi:type="dcterms:W3CDTF">2021-02-09T08:21:00Z</dcterms:created>
  <dcterms:modified xsi:type="dcterms:W3CDTF">2021-02-11T10:39:00Z</dcterms:modified>
</cp:coreProperties>
</file>