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64444B" w14:textId="77777777" w:rsidR="00091298" w:rsidRPr="00A32C40" w:rsidRDefault="00091298">
      <w:pPr>
        <w:jc w:val="both"/>
        <w:rPr>
          <w:rFonts w:ascii="Cambria" w:hAnsi="Cambria"/>
          <w:b/>
          <w:lang w:val="hr-HR"/>
        </w:rPr>
      </w:pPr>
    </w:p>
    <w:p w14:paraId="4625317B" w14:textId="77777777" w:rsidR="005B5D01" w:rsidRPr="00244407" w:rsidRDefault="005B5D01" w:rsidP="005B5D01">
      <w:pPr>
        <w:jc w:val="center"/>
        <w:rPr>
          <w:b/>
        </w:rPr>
      </w:pPr>
      <w:r w:rsidRPr="00244407">
        <w:rPr>
          <w:b/>
        </w:rPr>
        <w:t>O B R A Z L O Ž E NJ E</w:t>
      </w:r>
    </w:p>
    <w:p w14:paraId="1BE815AD" w14:textId="7F17F5D3" w:rsidR="005B5D01" w:rsidRPr="00244407" w:rsidRDefault="005B5D01" w:rsidP="005B5D01">
      <w:pPr>
        <w:jc w:val="center"/>
        <w:rPr>
          <w:b/>
        </w:rPr>
      </w:pPr>
      <w:r w:rsidRPr="00244407">
        <w:rPr>
          <w:b/>
        </w:rPr>
        <w:t xml:space="preserve">PRORAČUNA </w:t>
      </w:r>
      <w:r w:rsidR="00655D5C">
        <w:rPr>
          <w:b/>
        </w:rPr>
        <w:t xml:space="preserve">GRADA </w:t>
      </w:r>
      <w:proofErr w:type="spellStart"/>
      <w:r w:rsidR="00655D5C">
        <w:rPr>
          <w:b/>
        </w:rPr>
        <w:t>TRILJ</w:t>
      </w:r>
      <w:proofErr w:type="spellEnd"/>
      <w:r w:rsidRPr="00244407">
        <w:rPr>
          <w:b/>
        </w:rPr>
        <w:t xml:space="preserve"> ZA 202</w:t>
      </w:r>
      <w:r>
        <w:rPr>
          <w:b/>
        </w:rPr>
        <w:t>3</w:t>
      </w:r>
      <w:r w:rsidRPr="00244407">
        <w:rPr>
          <w:b/>
        </w:rPr>
        <w:t>. GODINU</w:t>
      </w:r>
    </w:p>
    <w:p w14:paraId="239CD461" w14:textId="423E3C20" w:rsidR="00091298" w:rsidRDefault="005B5D01" w:rsidP="005B5D01">
      <w:pPr>
        <w:spacing w:after="200" w:line="276" w:lineRule="auto"/>
        <w:jc w:val="center"/>
        <w:rPr>
          <w:b/>
        </w:rPr>
      </w:pPr>
      <w:r w:rsidRPr="00244407">
        <w:rPr>
          <w:b/>
        </w:rPr>
        <w:t>I PROJEKCIJA ZA 202</w:t>
      </w:r>
      <w:r>
        <w:rPr>
          <w:b/>
        </w:rPr>
        <w:t>4</w:t>
      </w:r>
      <w:r w:rsidRPr="00244407">
        <w:rPr>
          <w:b/>
        </w:rPr>
        <w:t>. I 202</w:t>
      </w:r>
      <w:r>
        <w:rPr>
          <w:b/>
        </w:rPr>
        <w:t>5</w:t>
      </w:r>
      <w:r w:rsidRPr="00244407">
        <w:rPr>
          <w:b/>
        </w:rPr>
        <w:t>. GODINU</w:t>
      </w:r>
    </w:p>
    <w:p w14:paraId="028C759A" w14:textId="77777777" w:rsidR="00DE6945" w:rsidRPr="00294B8D" w:rsidRDefault="00DE6945" w:rsidP="00DE6945">
      <w:pPr>
        <w:rPr>
          <w:rFonts w:asciiTheme="majorHAnsi" w:eastAsia="Calibri" w:hAnsiTheme="majorHAnsi"/>
          <w:b/>
          <w:lang w:val="hr-HR"/>
        </w:rPr>
      </w:pPr>
      <w:r w:rsidRPr="00294B8D">
        <w:rPr>
          <w:rFonts w:asciiTheme="majorHAnsi" w:hAnsiTheme="majorHAnsi"/>
          <w:b/>
          <w:lang w:val="hr-HR"/>
        </w:rPr>
        <w:t>Što je proračun?</w:t>
      </w:r>
    </w:p>
    <w:p w14:paraId="61884F50" w14:textId="77777777" w:rsidR="00DE6945" w:rsidRPr="00294B8D" w:rsidRDefault="00DE6945" w:rsidP="00DE6945">
      <w:pPr>
        <w:jc w:val="both"/>
        <w:rPr>
          <w:rFonts w:asciiTheme="majorHAnsi" w:hAnsiTheme="majorHAnsi"/>
          <w:b/>
          <w:lang w:val="hr-HR"/>
        </w:rPr>
      </w:pPr>
    </w:p>
    <w:p w14:paraId="45579D03" w14:textId="77777777" w:rsidR="00DE6945" w:rsidRPr="00294B8D" w:rsidRDefault="00DE6945" w:rsidP="00DE6945">
      <w:pPr>
        <w:jc w:val="both"/>
        <w:rPr>
          <w:rFonts w:asciiTheme="majorHAnsi" w:hAnsiTheme="majorHAnsi"/>
          <w:lang w:val="hr-HR"/>
        </w:rPr>
      </w:pPr>
      <w:r w:rsidRPr="00294B8D">
        <w:rPr>
          <w:rFonts w:asciiTheme="majorHAnsi" w:hAnsiTheme="majorHAnsi"/>
          <w:lang w:val="hr-HR"/>
        </w:rPr>
        <w:t xml:space="preserve">Proračun je akt kojim se procjenjuju prihodi i primici te utvrđuju rashodi i izdaci Grada Trilja za proračunsku godinu, a sadrži i projekciju prihoda i primitaka te rashoda i izdataka za slijedeće dvije godine. </w:t>
      </w:r>
    </w:p>
    <w:p w14:paraId="4D2F4A9D" w14:textId="77777777" w:rsidR="00DE6945" w:rsidRPr="00294B8D" w:rsidRDefault="00DE6945" w:rsidP="00DE6945">
      <w:pPr>
        <w:jc w:val="both"/>
        <w:rPr>
          <w:rFonts w:asciiTheme="majorHAnsi" w:hAnsiTheme="majorHAnsi"/>
          <w:lang w:val="hr-HR"/>
        </w:rPr>
      </w:pPr>
    </w:p>
    <w:p w14:paraId="2A4E50AA" w14:textId="77777777" w:rsidR="00DE6945" w:rsidRPr="00294B8D" w:rsidRDefault="00DE6945" w:rsidP="00DE6945">
      <w:pPr>
        <w:jc w:val="both"/>
        <w:rPr>
          <w:rFonts w:asciiTheme="majorHAnsi" w:hAnsiTheme="majorHAnsi"/>
          <w:lang w:val="hr-HR"/>
        </w:rPr>
      </w:pPr>
      <w:r w:rsidRPr="00294B8D">
        <w:rPr>
          <w:rFonts w:asciiTheme="majorHAnsi" w:hAnsiTheme="majorHAnsi"/>
          <w:lang w:val="hr-HR"/>
        </w:rPr>
        <w:t>U ovom Vodiču za građane bit će prikazan sažetak prijedloga proračuna Grada Trilja za 2023. godinu s najvažnijim smjernicama razvoja Grada Trilja koji pojašnjava planove i aktivnosti. Ovim pregledom Gradskog proračuna želimo omogućiti svim građanima uvid u prihode i rashode Grada Trilja kako bi imali transparentnu i potpunu informaciju o tome gdje i kako se troši gradski novac, kao i da bismo potaknuli sve građane na aktivno sudjelovanje u komentiranju, predlaganju i sugeriranju Gradskog proračuna.</w:t>
      </w:r>
    </w:p>
    <w:p w14:paraId="19794541" w14:textId="77777777" w:rsidR="00DE6945" w:rsidRPr="00294B8D" w:rsidRDefault="00DE6945" w:rsidP="00DE6945">
      <w:pPr>
        <w:jc w:val="both"/>
        <w:rPr>
          <w:rFonts w:asciiTheme="majorHAnsi" w:hAnsiTheme="majorHAnsi"/>
          <w:lang w:val="hr-HR"/>
        </w:rPr>
      </w:pPr>
    </w:p>
    <w:p w14:paraId="5C628AA1" w14:textId="77777777" w:rsidR="00DE6945" w:rsidRPr="00294B8D" w:rsidRDefault="00DE6945" w:rsidP="00DE6945">
      <w:pPr>
        <w:jc w:val="both"/>
        <w:rPr>
          <w:rFonts w:asciiTheme="majorHAnsi" w:hAnsiTheme="majorHAnsi"/>
          <w:b/>
          <w:lang w:val="hr-HR"/>
        </w:rPr>
      </w:pPr>
      <w:r w:rsidRPr="00294B8D">
        <w:rPr>
          <w:rFonts w:asciiTheme="majorHAnsi" w:hAnsiTheme="majorHAnsi"/>
          <w:b/>
          <w:lang w:val="hr-HR"/>
        </w:rPr>
        <w:t>Proračun sadržava:</w:t>
      </w:r>
    </w:p>
    <w:p w14:paraId="4B6D2F49" w14:textId="77777777" w:rsidR="00DE6945" w:rsidRPr="00294B8D" w:rsidRDefault="00DE6945" w:rsidP="00DE6945">
      <w:pPr>
        <w:jc w:val="both"/>
        <w:rPr>
          <w:rFonts w:asciiTheme="majorHAnsi" w:hAnsiTheme="majorHAnsi"/>
          <w:b/>
          <w:lang w:val="hr-HR"/>
        </w:rPr>
      </w:pPr>
    </w:p>
    <w:p w14:paraId="36BBD378" w14:textId="77777777" w:rsidR="00DE6945" w:rsidRPr="00294B8D" w:rsidRDefault="00DE6945" w:rsidP="00DE6945">
      <w:pPr>
        <w:numPr>
          <w:ilvl w:val="0"/>
          <w:numId w:val="45"/>
        </w:numPr>
        <w:jc w:val="both"/>
        <w:rPr>
          <w:rFonts w:asciiTheme="majorHAnsi" w:hAnsiTheme="majorHAnsi"/>
          <w:lang w:val="hr-HR"/>
        </w:rPr>
      </w:pPr>
      <w:r w:rsidRPr="00294B8D">
        <w:rPr>
          <w:rFonts w:asciiTheme="majorHAnsi" w:hAnsiTheme="majorHAnsi"/>
          <w:b/>
          <w:lang w:val="hr-HR"/>
        </w:rPr>
        <w:t>Opći dio</w:t>
      </w:r>
      <w:r w:rsidRPr="00294B8D">
        <w:rPr>
          <w:rFonts w:asciiTheme="majorHAnsi" w:hAnsiTheme="majorHAnsi"/>
          <w:lang w:val="hr-HR"/>
        </w:rPr>
        <w:t xml:space="preserve"> proračuna sačinjavaju:</w:t>
      </w:r>
    </w:p>
    <w:p w14:paraId="5EAC752A" w14:textId="77777777" w:rsidR="00DE6945" w:rsidRPr="00294B8D" w:rsidRDefault="00DE6945" w:rsidP="00DE6945">
      <w:pPr>
        <w:jc w:val="both"/>
        <w:rPr>
          <w:rFonts w:asciiTheme="majorHAnsi" w:hAnsiTheme="majorHAnsi"/>
          <w:lang w:val="hr-HR"/>
        </w:rPr>
      </w:pPr>
      <w:r w:rsidRPr="00294B8D">
        <w:rPr>
          <w:rFonts w:asciiTheme="majorHAnsi" w:hAnsiTheme="majorHAnsi"/>
          <w:lang w:val="hr-HR"/>
        </w:rPr>
        <w:t xml:space="preserve">• Račun prihoda i rashoda u kojem su prikazani svi prihodi i rashodi prema ekonomskoj klasifikaciji (npr. prihodi od poreza, imovine, pristojbi te rashodi za zaposlene, financijski rashodi). </w:t>
      </w:r>
    </w:p>
    <w:p w14:paraId="1917AC8B" w14:textId="77777777" w:rsidR="00DE6945" w:rsidRPr="00294B8D" w:rsidRDefault="00DE6945" w:rsidP="00DE6945">
      <w:pPr>
        <w:jc w:val="both"/>
        <w:rPr>
          <w:rFonts w:asciiTheme="majorHAnsi" w:hAnsiTheme="majorHAnsi"/>
          <w:lang w:val="hr-HR"/>
        </w:rPr>
      </w:pPr>
      <w:r w:rsidRPr="00294B8D">
        <w:rPr>
          <w:rFonts w:asciiTheme="majorHAnsi" w:hAnsiTheme="majorHAnsi"/>
          <w:lang w:val="hr-HR"/>
        </w:rPr>
        <w:t>• Račun zaduživanja/financiranja koristi se u trenutku kada postoje viškovi ili manjkovi. Na računu zaduživanja/financiranja prikazuju se izdaci za financijsku imovinu i otplate zajmova te primici od financijske imovine i zaduživanja.</w:t>
      </w:r>
    </w:p>
    <w:p w14:paraId="3C4313A2" w14:textId="77777777" w:rsidR="00DE6945" w:rsidRPr="00294B8D" w:rsidRDefault="00DE6945" w:rsidP="00DE6945">
      <w:pPr>
        <w:jc w:val="both"/>
        <w:rPr>
          <w:rFonts w:asciiTheme="majorHAnsi" w:hAnsiTheme="majorHAnsi"/>
          <w:lang w:val="hr-HR"/>
        </w:rPr>
      </w:pPr>
    </w:p>
    <w:p w14:paraId="7454FE19" w14:textId="77777777" w:rsidR="00DE6945" w:rsidRPr="00294B8D" w:rsidRDefault="00DE6945" w:rsidP="00DE6945">
      <w:pPr>
        <w:jc w:val="both"/>
        <w:rPr>
          <w:rFonts w:asciiTheme="majorHAnsi" w:hAnsiTheme="majorHAnsi"/>
          <w:lang w:val="hr-HR"/>
        </w:rPr>
      </w:pPr>
    </w:p>
    <w:p w14:paraId="7BA4F386" w14:textId="77777777" w:rsidR="00DE6945" w:rsidRPr="00294B8D" w:rsidRDefault="00DE6945" w:rsidP="00DE6945">
      <w:pPr>
        <w:jc w:val="both"/>
        <w:rPr>
          <w:rFonts w:asciiTheme="majorHAnsi" w:hAnsiTheme="majorHAnsi"/>
          <w:b/>
          <w:lang w:val="hr-HR"/>
        </w:rPr>
      </w:pPr>
      <w:r w:rsidRPr="00294B8D">
        <w:rPr>
          <w:rFonts w:asciiTheme="majorHAnsi" w:hAnsiTheme="majorHAnsi"/>
          <w:b/>
          <w:lang w:val="hr-HR"/>
        </w:rPr>
        <w:t>Slikoviti prikaz općeg dijela proračuna:</w:t>
      </w:r>
    </w:p>
    <w:p w14:paraId="021F51FF" w14:textId="77777777" w:rsidR="00DE6945" w:rsidRPr="00294B8D" w:rsidRDefault="00DE6945" w:rsidP="00DE6945">
      <w:pPr>
        <w:jc w:val="both"/>
        <w:rPr>
          <w:rFonts w:asciiTheme="majorHAnsi" w:hAnsiTheme="majorHAnsi"/>
          <w:lang w:val="hr-HR"/>
        </w:rPr>
      </w:pPr>
    </w:p>
    <w:p w14:paraId="06994FEC" w14:textId="77777777" w:rsidR="00DE6945" w:rsidRPr="00294B8D" w:rsidRDefault="00DE6945" w:rsidP="00DE6945">
      <w:pPr>
        <w:jc w:val="both"/>
        <w:rPr>
          <w:rFonts w:asciiTheme="majorHAnsi" w:hAnsiTheme="majorHAnsi"/>
          <w:lang w:val="hr-HR"/>
        </w:rPr>
      </w:pPr>
      <w:r w:rsidRPr="00294B8D">
        <w:rPr>
          <w:rFonts w:asciiTheme="majorHAnsi" w:hAnsiTheme="majorHAnsi" w:cs="Arial"/>
          <w:b/>
          <w:noProof/>
        </w:rPr>
        <w:drawing>
          <wp:inline distT="0" distB="0" distL="0" distR="0" wp14:anchorId="68706C41" wp14:editId="3BF5E7AF">
            <wp:extent cx="4895850" cy="2438400"/>
            <wp:effectExtent l="0" t="0" r="19050" b="0"/>
            <wp:docPr id="3" name="Dijagram 4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6" r:lo="rId7" r:qs="rId8" r:cs="rId9"/>
              </a:graphicData>
            </a:graphic>
          </wp:inline>
        </w:drawing>
      </w:r>
    </w:p>
    <w:p w14:paraId="429BD1A0" w14:textId="77777777" w:rsidR="00DE6945" w:rsidRPr="00294B8D" w:rsidRDefault="00DE6945" w:rsidP="00DE6945">
      <w:pPr>
        <w:jc w:val="both"/>
        <w:rPr>
          <w:rFonts w:asciiTheme="majorHAnsi" w:hAnsiTheme="majorHAnsi"/>
          <w:lang w:val="hr-HR"/>
        </w:rPr>
      </w:pPr>
    </w:p>
    <w:p w14:paraId="6EC5BD21" w14:textId="77777777" w:rsidR="00DE6945" w:rsidRPr="00294B8D" w:rsidRDefault="00DE6945" w:rsidP="00DE6945">
      <w:pPr>
        <w:jc w:val="both"/>
        <w:rPr>
          <w:rFonts w:asciiTheme="majorHAnsi" w:hAnsiTheme="majorHAnsi"/>
          <w:lang w:val="hr-HR"/>
        </w:rPr>
      </w:pPr>
      <w:r w:rsidRPr="00294B8D">
        <w:rPr>
          <w:rFonts w:asciiTheme="majorHAnsi" w:hAnsiTheme="majorHAnsi"/>
          <w:lang w:val="hr-HR"/>
        </w:rPr>
        <w:t xml:space="preserve">Račun prihoda i rashoda prikazuje prikupljena i potrošena sredstva u toku jedne godine stoga se on sastoji od prihoda i rashoda. Račun zaduživanja/financiranja sastoji se od: primitaka od financijske imovine i zaduživanja te izdataka za financijsku imovinu i otplate zajmova. Na račun zaduživanja/financiranja upisuju se viškovi nastali većim prilivom </w:t>
      </w:r>
      <w:r w:rsidRPr="00294B8D">
        <w:rPr>
          <w:rFonts w:asciiTheme="majorHAnsi" w:hAnsiTheme="majorHAnsi"/>
          <w:lang w:val="hr-HR"/>
        </w:rPr>
        <w:lastRenderedPageBreak/>
        <w:t>prihoda od rashoda te manjkovi nastali većim odlivom sredstava u rashode od priliva prihoda.</w:t>
      </w:r>
    </w:p>
    <w:p w14:paraId="32F59FFD" w14:textId="77777777" w:rsidR="00DE6945" w:rsidRPr="00294B8D" w:rsidRDefault="00DE6945" w:rsidP="00DE6945">
      <w:pPr>
        <w:jc w:val="both"/>
        <w:rPr>
          <w:rFonts w:asciiTheme="majorHAnsi" w:hAnsiTheme="majorHAnsi"/>
          <w:lang w:val="hr-HR"/>
        </w:rPr>
      </w:pPr>
    </w:p>
    <w:p w14:paraId="14077046" w14:textId="56576CB3" w:rsidR="00DE6945" w:rsidRPr="00294B8D" w:rsidRDefault="00DE6945" w:rsidP="00DE6945">
      <w:pPr>
        <w:pStyle w:val="Odlomakpopisa"/>
        <w:numPr>
          <w:ilvl w:val="0"/>
          <w:numId w:val="45"/>
        </w:numPr>
        <w:jc w:val="both"/>
        <w:rPr>
          <w:rFonts w:asciiTheme="majorHAnsi" w:hAnsiTheme="majorHAnsi"/>
          <w:lang w:val="hr-HR"/>
        </w:rPr>
      </w:pPr>
      <w:r w:rsidRPr="00294B8D">
        <w:rPr>
          <w:rFonts w:asciiTheme="majorHAnsi" w:hAnsiTheme="majorHAnsi"/>
          <w:b/>
          <w:lang w:val="hr-HR"/>
        </w:rPr>
        <w:t>Poseban dio</w:t>
      </w:r>
      <w:r w:rsidRPr="00294B8D">
        <w:rPr>
          <w:rFonts w:asciiTheme="majorHAnsi" w:hAnsiTheme="majorHAnsi"/>
          <w:lang w:val="hr-HR"/>
        </w:rPr>
        <w:t xml:space="preserve"> proračuna sačinjava:</w:t>
      </w:r>
    </w:p>
    <w:p w14:paraId="7C6AEC37" w14:textId="77777777" w:rsidR="00DE6945" w:rsidRPr="00294B8D" w:rsidRDefault="00DE6945" w:rsidP="00DE6945">
      <w:pPr>
        <w:jc w:val="both"/>
        <w:rPr>
          <w:rFonts w:asciiTheme="majorHAnsi" w:hAnsiTheme="majorHAnsi"/>
          <w:lang w:val="hr-HR"/>
        </w:rPr>
      </w:pPr>
      <w:r w:rsidRPr="00294B8D">
        <w:rPr>
          <w:rFonts w:asciiTheme="majorHAnsi" w:hAnsiTheme="majorHAnsi"/>
          <w:lang w:val="hr-HR"/>
        </w:rPr>
        <w:t xml:space="preserve">plan rashoda i izdataka raspoređen po organizacijskim jedinica (odjelima) i proračunskim korisnicima iskazanih po vrstama te raspoređenih u programe koji se sastoje od aktivnosti i projekata. </w:t>
      </w:r>
    </w:p>
    <w:p w14:paraId="2CF5026D" w14:textId="77777777" w:rsidR="00DE6945" w:rsidRPr="00294B8D" w:rsidRDefault="00DE6945" w:rsidP="00DE6945">
      <w:pPr>
        <w:jc w:val="both"/>
        <w:rPr>
          <w:rFonts w:asciiTheme="majorHAnsi" w:hAnsiTheme="majorHAnsi"/>
          <w:lang w:val="hr-HR"/>
        </w:rPr>
      </w:pPr>
    </w:p>
    <w:p w14:paraId="4E6AE098" w14:textId="77777777" w:rsidR="00DE6945" w:rsidRPr="00294B8D" w:rsidRDefault="00DE6945" w:rsidP="00DE6945">
      <w:pPr>
        <w:jc w:val="both"/>
        <w:rPr>
          <w:rFonts w:asciiTheme="majorHAnsi" w:hAnsiTheme="majorHAnsi"/>
          <w:b/>
          <w:bCs/>
          <w:lang w:val="hr-HR"/>
        </w:rPr>
      </w:pPr>
    </w:p>
    <w:p w14:paraId="75370E9E" w14:textId="77777777" w:rsidR="00DE6945" w:rsidRPr="00294B8D" w:rsidRDefault="00DE6945" w:rsidP="00DE6945">
      <w:pPr>
        <w:spacing w:after="100" w:afterAutospacing="1"/>
        <w:jc w:val="both"/>
        <w:rPr>
          <w:rFonts w:asciiTheme="majorHAnsi" w:hAnsiTheme="majorHAnsi" w:cs="Arial"/>
          <w:b/>
          <w:lang w:val="hr-HR"/>
        </w:rPr>
      </w:pPr>
      <w:r w:rsidRPr="00294B8D">
        <w:rPr>
          <w:rFonts w:asciiTheme="majorHAnsi" w:hAnsiTheme="majorHAnsi" w:cs="Arial"/>
          <w:b/>
          <w:lang w:val="hr-HR"/>
        </w:rPr>
        <w:t>Proračunski korisnici:</w:t>
      </w:r>
    </w:p>
    <w:p w14:paraId="5C38B6B6" w14:textId="77777777" w:rsidR="00DE6945" w:rsidRPr="00294B8D" w:rsidRDefault="00DE6945" w:rsidP="00DE6945">
      <w:pPr>
        <w:tabs>
          <w:tab w:val="left" w:pos="9072"/>
        </w:tabs>
        <w:spacing w:after="100" w:afterAutospacing="1"/>
        <w:jc w:val="both"/>
        <w:rPr>
          <w:rFonts w:asciiTheme="majorHAnsi" w:hAnsiTheme="majorHAnsi" w:cs="Arial"/>
          <w:lang w:val="hr-HR"/>
        </w:rPr>
      </w:pPr>
      <w:r w:rsidRPr="00294B8D">
        <w:rPr>
          <w:rFonts w:asciiTheme="majorHAnsi" w:hAnsiTheme="majorHAnsi" w:cs="Arial"/>
          <w:lang w:val="hr-HR"/>
        </w:rPr>
        <w:t xml:space="preserve">Proračunski korisnici su ustanove, tijela javne vlasti kojima je </w:t>
      </w:r>
      <w:proofErr w:type="spellStart"/>
      <w:r w:rsidRPr="00294B8D">
        <w:rPr>
          <w:rFonts w:asciiTheme="majorHAnsi" w:hAnsiTheme="majorHAnsi" w:cs="Arial"/>
          <w:lang w:val="hr-HR"/>
        </w:rPr>
        <w:t>JLS</w:t>
      </w:r>
      <w:proofErr w:type="spellEnd"/>
      <w:r w:rsidRPr="00294B8D">
        <w:rPr>
          <w:rFonts w:asciiTheme="majorHAnsi" w:hAnsiTheme="majorHAnsi" w:cs="Arial"/>
          <w:lang w:val="hr-HR"/>
        </w:rPr>
        <w:t xml:space="preserve"> osnivač ili suosnivač. Financiranje proračunskih korisnika je većim dijelom iz proračuna svog/svojih osnivača ili suosnivača. Proračunski korisnici </w:t>
      </w:r>
      <w:proofErr w:type="spellStart"/>
      <w:r w:rsidRPr="00294B8D">
        <w:rPr>
          <w:rFonts w:asciiTheme="majorHAnsi" w:hAnsiTheme="majorHAnsi" w:cs="Arial"/>
          <w:lang w:val="hr-HR"/>
        </w:rPr>
        <w:t>JLS</w:t>
      </w:r>
      <w:proofErr w:type="spellEnd"/>
      <w:r w:rsidRPr="00294B8D">
        <w:rPr>
          <w:rFonts w:asciiTheme="majorHAnsi" w:hAnsiTheme="majorHAnsi" w:cs="Arial"/>
          <w:lang w:val="hr-HR"/>
        </w:rPr>
        <w:t xml:space="preserve"> mogu biti: dječji vrtići, knjižnice, javne vatrogasne postrojbe, muzeji, kazališta, domovi za starije i nemoćne osobe… </w:t>
      </w:r>
    </w:p>
    <w:p w14:paraId="06C652F1" w14:textId="77777777" w:rsidR="00DE6945" w:rsidRPr="00294B8D" w:rsidRDefault="00DE6945" w:rsidP="00DE6945">
      <w:pPr>
        <w:tabs>
          <w:tab w:val="left" w:pos="9072"/>
        </w:tabs>
        <w:spacing w:after="100" w:afterAutospacing="1"/>
        <w:jc w:val="both"/>
        <w:rPr>
          <w:rFonts w:asciiTheme="majorHAnsi" w:hAnsiTheme="majorHAnsi" w:cs="Arial"/>
          <w:lang w:val="hr-HR"/>
        </w:rPr>
      </w:pPr>
      <w:r w:rsidRPr="00294B8D">
        <w:rPr>
          <w:rFonts w:asciiTheme="majorHAnsi" w:hAnsiTheme="majorHAnsi" w:cs="Arial"/>
          <w:b/>
          <w:lang w:val="hr-HR"/>
        </w:rPr>
        <w:t>Proračunski korisnici Grada Trilja su:</w:t>
      </w:r>
      <w:r w:rsidRPr="00294B8D">
        <w:rPr>
          <w:rFonts w:asciiTheme="majorHAnsi" w:hAnsiTheme="majorHAnsi" w:cs="Arial"/>
          <w:lang w:val="hr-HR"/>
        </w:rPr>
        <w:t xml:space="preserve"> Dječji vrtić Trilj, Gradska knjižnica Trilj , Muzej triljskog kraja i Ustanova </w:t>
      </w:r>
      <w:proofErr w:type="spellStart"/>
      <w:r w:rsidRPr="00294B8D">
        <w:rPr>
          <w:rFonts w:asciiTheme="majorHAnsi" w:hAnsiTheme="majorHAnsi" w:cs="Arial"/>
          <w:lang w:val="hr-HR"/>
        </w:rPr>
        <w:t>CEKOM</w:t>
      </w:r>
      <w:proofErr w:type="spellEnd"/>
      <w:r w:rsidRPr="00294B8D">
        <w:rPr>
          <w:rFonts w:asciiTheme="majorHAnsi" w:hAnsiTheme="majorHAnsi" w:cs="Arial"/>
          <w:lang w:val="hr-HR"/>
        </w:rPr>
        <w:t xml:space="preserve"> </w:t>
      </w:r>
      <w:proofErr w:type="spellStart"/>
      <w:r w:rsidRPr="00294B8D">
        <w:rPr>
          <w:rFonts w:asciiTheme="majorHAnsi" w:hAnsiTheme="majorHAnsi" w:cs="Arial"/>
          <w:lang w:val="hr-HR"/>
        </w:rPr>
        <w:t>3LJ</w:t>
      </w:r>
      <w:proofErr w:type="spellEnd"/>
      <w:r w:rsidRPr="00294B8D">
        <w:rPr>
          <w:rFonts w:asciiTheme="majorHAnsi" w:hAnsiTheme="majorHAnsi" w:cs="Arial"/>
          <w:lang w:val="hr-HR"/>
        </w:rPr>
        <w:t>.</w:t>
      </w:r>
    </w:p>
    <w:p w14:paraId="01688D78" w14:textId="77777777" w:rsidR="00DE6945" w:rsidRPr="00294B8D" w:rsidRDefault="00DE6945" w:rsidP="00DE6945">
      <w:pPr>
        <w:jc w:val="both"/>
        <w:rPr>
          <w:rFonts w:asciiTheme="majorHAnsi" w:hAnsiTheme="majorHAnsi"/>
          <w:b/>
          <w:bCs/>
          <w:lang w:val="hr-HR"/>
        </w:rPr>
      </w:pPr>
    </w:p>
    <w:p w14:paraId="2307E4A0" w14:textId="77777777" w:rsidR="00DE6945" w:rsidRPr="00294B8D" w:rsidRDefault="00DE6945" w:rsidP="00DE6945">
      <w:pPr>
        <w:jc w:val="both"/>
        <w:rPr>
          <w:rFonts w:asciiTheme="majorHAnsi" w:hAnsiTheme="majorHAnsi"/>
          <w:b/>
          <w:bCs/>
          <w:lang w:val="hr-HR"/>
        </w:rPr>
      </w:pPr>
      <w:r w:rsidRPr="00294B8D">
        <w:rPr>
          <w:rFonts w:asciiTheme="majorHAnsi" w:hAnsiTheme="majorHAnsi"/>
          <w:b/>
          <w:bCs/>
          <w:lang w:val="hr-HR"/>
        </w:rPr>
        <w:t>Zakoni i sankcije</w:t>
      </w:r>
    </w:p>
    <w:p w14:paraId="00DA922A" w14:textId="77777777" w:rsidR="00DE6945" w:rsidRPr="00294B8D" w:rsidRDefault="00DE6945" w:rsidP="00DE6945">
      <w:pPr>
        <w:jc w:val="both"/>
        <w:rPr>
          <w:rFonts w:asciiTheme="majorHAnsi" w:hAnsiTheme="majorHAnsi"/>
          <w:lang w:val="hr-HR"/>
        </w:rPr>
      </w:pPr>
    </w:p>
    <w:p w14:paraId="5C261189" w14:textId="77777777" w:rsidR="00DE6945" w:rsidRPr="00294B8D" w:rsidRDefault="00DE6945" w:rsidP="00DE6945">
      <w:pPr>
        <w:jc w:val="both"/>
        <w:rPr>
          <w:rFonts w:asciiTheme="majorHAnsi" w:hAnsiTheme="majorHAnsi"/>
          <w:bCs/>
          <w:lang w:val="hr-HR"/>
        </w:rPr>
      </w:pPr>
      <w:r w:rsidRPr="00294B8D">
        <w:rPr>
          <w:rFonts w:asciiTheme="majorHAnsi" w:hAnsiTheme="majorHAnsi"/>
          <w:bCs/>
          <w:lang w:val="hr-HR"/>
        </w:rPr>
        <w:t>Proračun se donosi za jednu fiskalnu (proračunsku) godinu. Kod nas se fiskalna godina poklapa s kalendarskom i traje od 01. siječnja do 31. prosinca. Jedini ovlašteni predlagatelj Proračuna je gradonačelnik. Gradonačelnik jedinice lokalne samouprave odgovoran je za zakonito planiranje i izvršavanje proračuna, za svrhovito, učinkovito i ekonomično raspolaganje proračunskim sredstvima. Proračun donosi (izglasava) Gradsko vijeće do kraja godine. Ako se ne donese proračun prije početka proračunske godine, privremeno se, a najduže za prva tri mjeseca proračunske godine, na osnovi odluke o privremenom financiranju koja mora biti donesena do 31. prosinca, nastavlja financiranje poslova, funkcija i programa tijela jedinica lokalne i područne samouprave i drugih proračunskih i izvanproračunskih korisnika.</w:t>
      </w:r>
    </w:p>
    <w:p w14:paraId="3B7BA6C6" w14:textId="77777777" w:rsidR="00DE6945" w:rsidRPr="00294B8D" w:rsidRDefault="00DE6945" w:rsidP="00DE6945">
      <w:pPr>
        <w:jc w:val="both"/>
        <w:rPr>
          <w:rFonts w:asciiTheme="majorHAnsi" w:hAnsiTheme="majorHAnsi"/>
          <w:bCs/>
          <w:lang w:val="hr-HR"/>
        </w:rPr>
      </w:pPr>
      <w:r w:rsidRPr="00294B8D">
        <w:rPr>
          <w:rFonts w:asciiTheme="majorHAnsi" w:hAnsiTheme="majorHAnsi"/>
          <w:bCs/>
          <w:lang w:val="hr-HR"/>
        </w:rPr>
        <w:t>U slučaju kada je raspušteno samo Gradsko vijeće, a gradonačelnik nije razriješen, do imenovanja povjerenika Vlade Republike Hrvatske, financiranje se obavlja izvršavanjem redovnih i nužnih rashoda i izdataka temeljem odluke o financiranju nužnih rashoda i izdataka koju donosi gradonačelnik.</w:t>
      </w:r>
    </w:p>
    <w:p w14:paraId="11B9DA24" w14:textId="77777777" w:rsidR="00DE6945" w:rsidRPr="00294B8D" w:rsidRDefault="00DE6945" w:rsidP="00DE6945">
      <w:pPr>
        <w:jc w:val="both"/>
        <w:rPr>
          <w:rFonts w:asciiTheme="majorHAnsi" w:hAnsiTheme="majorHAnsi"/>
          <w:bCs/>
          <w:lang w:val="hr-HR"/>
        </w:rPr>
      </w:pPr>
    </w:p>
    <w:p w14:paraId="21F2533F" w14:textId="77777777" w:rsidR="00DE6945" w:rsidRPr="00294B8D" w:rsidRDefault="00DE6945" w:rsidP="00DE6945">
      <w:pPr>
        <w:jc w:val="both"/>
        <w:rPr>
          <w:rFonts w:asciiTheme="majorHAnsi" w:hAnsiTheme="majorHAnsi"/>
          <w:bCs/>
          <w:lang w:val="hr-HR"/>
        </w:rPr>
      </w:pPr>
      <w:r w:rsidRPr="00294B8D">
        <w:rPr>
          <w:rFonts w:asciiTheme="majorHAnsi" w:hAnsiTheme="majorHAnsi"/>
          <w:bCs/>
          <w:lang w:val="hr-HR"/>
        </w:rPr>
        <w:t>Po imenovanju povjerenika Vlade Republike Hrvatske, gradonačelnik predlaže povjereniku novu odluku o financiranju nužnih rashoda i izdataka u koju su uključeni ostvareni prihodi i primici te izvršeni rashodi i izdaci u vremenu do dolaska povjerenika. Ako se do 31. ožujka ne donese proračun, povjerenik donosi odluku o financiranju nužnih rashoda i izdataka za razdoblje do donošenja proračuna.</w:t>
      </w:r>
    </w:p>
    <w:p w14:paraId="68955F8E" w14:textId="77777777" w:rsidR="00DE6945" w:rsidRPr="00DE6945" w:rsidRDefault="00DE6945" w:rsidP="00DE6945">
      <w:pPr>
        <w:spacing w:after="200" w:line="276" w:lineRule="auto"/>
        <w:rPr>
          <w:rFonts w:ascii="Cambria" w:hAnsi="Cambria"/>
          <w:bCs/>
          <w:lang w:val="hr-HR"/>
        </w:rPr>
      </w:pPr>
    </w:p>
    <w:p w14:paraId="6411C8A5" w14:textId="77777777" w:rsidR="00012329" w:rsidRPr="00012329" w:rsidRDefault="00012329" w:rsidP="00012329">
      <w:pPr>
        <w:spacing w:after="200" w:line="276" w:lineRule="auto"/>
        <w:jc w:val="both"/>
        <w:rPr>
          <w:rFonts w:ascii="Cambria" w:hAnsi="Cambria"/>
          <w:b/>
          <w:lang w:val="hr-HR"/>
        </w:rPr>
      </w:pPr>
      <w:r w:rsidRPr="00012329">
        <w:rPr>
          <w:rFonts w:ascii="Cambria" w:hAnsi="Cambria"/>
          <w:b/>
          <w:lang w:val="hr-HR"/>
        </w:rPr>
        <w:t>Ukupni prihodi i primici Grada Trilja za 2023. godinu planirani su u iznosu od 10.916.281,00 eura.</w:t>
      </w:r>
    </w:p>
    <w:p w14:paraId="194B5A5B" w14:textId="77777777" w:rsidR="00012329" w:rsidRPr="00012329" w:rsidRDefault="00012329" w:rsidP="00012329">
      <w:pPr>
        <w:jc w:val="both"/>
        <w:rPr>
          <w:rFonts w:ascii="Cambria" w:hAnsi="Cambria"/>
          <w:b/>
          <w:lang w:val="hr-HR"/>
        </w:rPr>
      </w:pPr>
    </w:p>
    <w:p w14:paraId="7AD6048F" w14:textId="77777777" w:rsidR="00012329" w:rsidRPr="00012329" w:rsidRDefault="00012329" w:rsidP="00012329">
      <w:pPr>
        <w:jc w:val="both"/>
        <w:rPr>
          <w:rFonts w:ascii="Cambria" w:hAnsi="Cambria"/>
          <w:b/>
          <w:lang w:val="hr-HR"/>
        </w:rPr>
      </w:pPr>
      <w:r w:rsidRPr="00012329">
        <w:rPr>
          <w:rFonts w:ascii="Cambria" w:hAnsi="Cambria"/>
          <w:b/>
          <w:lang w:val="hr-HR"/>
        </w:rPr>
        <w:t>Prihodi poslovanja</w:t>
      </w:r>
    </w:p>
    <w:p w14:paraId="7F79E84B" w14:textId="77777777" w:rsidR="00012329" w:rsidRPr="00012329" w:rsidRDefault="00012329" w:rsidP="00012329">
      <w:pPr>
        <w:jc w:val="both"/>
        <w:rPr>
          <w:rFonts w:ascii="Cambria" w:hAnsi="Cambria"/>
          <w:b/>
          <w:lang w:val="hr-HR"/>
        </w:rPr>
      </w:pPr>
    </w:p>
    <w:p w14:paraId="02D17950" w14:textId="77777777" w:rsidR="00012329" w:rsidRPr="00012329" w:rsidRDefault="00012329" w:rsidP="00012329">
      <w:pPr>
        <w:spacing w:after="200"/>
        <w:jc w:val="both"/>
        <w:rPr>
          <w:rFonts w:ascii="Cambria" w:hAnsi="Cambria"/>
          <w:lang w:val="hr-HR"/>
        </w:rPr>
      </w:pPr>
      <w:r w:rsidRPr="00012329">
        <w:rPr>
          <w:rFonts w:ascii="Cambria" w:hAnsi="Cambria"/>
          <w:lang w:val="hr-HR"/>
        </w:rPr>
        <w:t>Prihodi poslovanja Grada Trilja za 2023. godinu su</w:t>
      </w:r>
      <w:r w:rsidRPr="00012329">
        <w:rPr>
          <w:rFonts w:ascii="Cambria" w:hAnsi="Cambria"/>
          <w:bCs/>
          <w:lang w:val="it-IT"/>
        </w:rPr>
        <w:t xml:space="preserve"> 10.326.281,00 eura</w:t>
      </w:r>
      <w:r w:rsidRPr="00012329">
        <w:rPr>
          <w:rFonts w:ascii="Cambria" w:hAnsi="Cambria"/>
          <w:lang w:val="hr-HR"/>
        </w:rPr>
        <w:t xml:space="preserve">, a čine ih: </w:t>
      </w:r>
    </w:p>
    <w:p w14:paraId="3927B37A" w14:textId="77777777" w:rsidR="00012329" w:rsidRPr="00012329" w:rsidRDefault="00012329" w:rsidP="00012329">
      <w:pPr>
        <w:jc w:val="both"/>
        <w:rPr>
          <w:rFonts w:ascii="Cambria" w:hAnsi="Cambria"/>
          <w:lang w:val="hr-HR"/>
        </w:rPr>
      </w:pPr>
    </w:p>
    <w:p w14:paraId="431D18C1" w14:textId="77777777" w:rsidR="00012329" w:rsidRPr="00012329" w:rsidRDefault="00012329" w:rsidP="00012329">
      <w:pPr>
        <w:numPr>
          <w:ilvl w:val="0"/>
          <w:numId w:val="1"/>
        </w:numPr>
        <w:ind w:left="851" w:hanging="284"/>
        <w:contextualSpacing/>
        <w:jc w:val="both"/>
        <w:rPr>
          <w:rFonts w:ascii="Cambria" w:hAnsi="Cambria"/>
          <w:color w:val="FF0000"/>
          <w:lang w:val="hr-HR"/>
        </w:rPr>
      </w:pPr>
      <w:r w:rsidRPr="00012329">
        <w:rPr>
          <w:rFonts w:ascii="Cambria" w:hAnsi="Cambria"/>
          <w:lang w:val="hr-HR"/>
        </w:rPr>
        <w:t>Prihodi od poreza planirani u iznosu od</w:t>
      </w:r>
      <w:r w:rsidRPr="00012329">
        <w:rPr>
          <w:rFonts w:ascii="Cambria" w:hAnsi="Cambria"/>
          <w:bCs/>
          <w:lang w:val="hr-HR"/>
        </w:rPr>
        <w:t xml:space="preserve"> 1.328.555,00 eura</w:t>
      </w:r>
      <w:r w:rsidRPr="00012329">
        <w:rPr>
          <w:rFonts w:ascii="Cambria" w:hAnsi="Cambria"/>
          <w:lang w:val="hr-HR"/>
        </w:rPr>
        <w:t xml:space="preserve">, </w:t>
      </w:r>
    </w:p>
    <w:p w14:paraId="4E4B6EE4" w14:textId="77777777" w:rsidR="00012329" w:rsidRPr="00012329" w:rsidRDefault="00012329" w:rsidP="00012329">
      <w:pPr>
        <w:numPr>
          <w:ilvl w:val="0"/>
          <w:numId w:val="1"/>
        </w:numPr>
        <w:ind w:left="851" w:hanging="284"/>
        <w:contextualSpacing/>
        <w:jc w:val="both"/>
        <w:rPr>
          <w:rFonts w:ascii="Cambria" w:hAnsi="Cambria"/>
          <w:color w:val="FF0000"/>
          <w:lang w:val="hr-HR"/>
        </w:rPr>
      </w:pPr>
      <w:r w:rsidRPr="00012329">
        <w:rPr>
          <w:rFonts w:ascii="Cambria" w:hAnsi="Cambria"/>
          <w:lang w:val="hr-HR"/>
        </w:rPr>
        <w:t>Pomoći planirane u iznosu od</w:t>
      </w:r>
      <w:r w:rsidRPr="00012329">
        <w:rPr>
          <w:rFonts w:ascii="Cambria" w:hAnsi="Cambria"/>
          <w:bCs/>
          <w:lang w:val="hr-HR"/>
        </w:rPr>
        <w:t xml:space="preserve"> 6.924.990,00 eura</w:t>
      </w:r>
      <w:r w:rsidRPr="00012329">
        <w:rPr>
          <w:rFonts w:ascii="Cambria" w:hAnsi="Cambria"/>
          <w:lang w:val="hr-HR"/>
        </w:rPr>
        <w:t xml:space="preserve">, </w:t>
      </w:r>
    </w:p>
    <w:p w14:paraId="3EEA054F" w14:textId="77777777" w:rsidR="00012329" w:rsidRPr="00012329" w:rsidRDefault="00012329" w:rsidP="00012329">
      <w:pPr>
        <w:numPr>
          <w:ilvl w:val="0"/>
          <w:numId w:val="1"/>
        </w:numPr>
        <w:ind w:left="851" w:hanging="284"/>
        <w:contextualSpacing/>
        <w:jc w:val="both"/>
        <w:rPr>
          <w:rFonts w:ascii="Cambria" w:hAnsi="Cambria"/>
          <w:color w:val="FF0000"/>
          <w:lang w:val="hr-HR"/>
        </w:rPr>
      </w:pPr>
      <w:r w:rsidRPr="00012329">
        <w:rPr>
          <w:rFonts w:ascii="Cambria" w:hAnsi="Cambria"/>
          <w:lang w:val="hr-HR"/>
        </w:rPr>
        <w:t>Prihodi od imovine planirani u iznosu od</w:t>
      </w:r>
      <w:r w:rsidRPr="00012329">
        <w:rPr>
          <w:rFonts w:ascii="Cambria" w:hAnsi="Cambria"/>
          <w:bCs/>
          <w:lang w:val="hr-HR"/>
        </w:rPr>
        <w:t xml:space="preserve"> 965.256,00 eura</w:t>
      </w:r>
      <w:r w:rsidRPr="00012329">
        <w:rPr>
          <w:rFonts w:ascii="Cambria" w:hAnsi="Cambria"/>
          <w:lang w:val="hr-HR"/>
        </w:rPr>
        <w:t xml:space="preserve">, </w:t>
      </w:r>
    </w:p>
    <w:p w14:paraId="32DA716E" w14:textId="77777777" w:rsidR="00012329" w:rsidRPr="00012329" w:rsidRDefault="00012329" w:rsidP="00012329">
      <w:pPr>
        <w:numPr>
          <w:ilvl w:val="0"/>
          <w:numId w:val="1"/>
        </w:numPr>
        <w:ind w:left="851" w:hanging="284"/>
        <w:contextualSpacing/>
        <w:jc w:val="both"/>
        <w:rPr>
          <w:rFonts w:ascii="Cambria" w:hAnsi="Cambria"/>
          <w:color w:val="FF0000"/>
          <w:lang w:val="hr-HR"/>
        </w:rPr>
      </w:pPr>
      <w:r w:rsidRPr="00012329">
        <w:rPr>
          <w:rFonts w:ascii="Cambria" w:hAnsi="Cambria"/>
          <w:lang w:val="hr-HR"/>
        </w:rPr>
        <w:t xml:space="preserve">Prihodi od upravnih i administrativnih pristojbi, pristojbi po posebnim propisima i naknada planirani u iznosu od 802.218,00 eura, </w:t>
      </w:r>
    </w:p>
    <w:p w14:paraId="013E589D" w14:textId="77777777" w:rsidR="00012329" w:rsidRPr="00012329" w:rsidRDefault="00012329" w:rsidP="00012329">
      <w:pPr>
        <w:numPr>
          <w:ilvl w:val="0"/>
          <w:numId w:val="1"/>
        </w:numPr>
        <w:ind w:left="851" w:hanging="284"/>
        <w:contextualSpacing/>
        <w:jc w:val="both"/>
        <w:rPr>
          <w:rFonts w:ascii="Cambria" w:hAnsi="Cambria"/>
          <w:lang w:val="hr-HR"/>
        </w:rPr>
      </w:pPr>
      <w:r w:rsidRPr="00012329">
        <w:rPr>
          <w:rFonts w:ascii="Cambria" w:hAnsi="Cambria"/>
          <w:lang w:val="hr-HR"/>
        </w:rPr>
        <w:t>Ostali prihodi planirani u iznosu od 305.262,00 eura.</w:t>
      </w:r>
    </w:p>
    <w:p w14:paraId="4FDA35BB" w14:textId="77777777" w:rsidR="00012329" w:rsidRPr="00012329" w:rsidRDefault="00012329" w:rsidP="00012329">
      <w:pPr>
        <w:jc w:val="both"/>
        <w:rPr>
          <w:rFonts w:ascii="Cambria" w:hAnsi="Cambria"/>
          <w:b/>
          <w:lang w:val="hr-HR"/>
        </w:rPr>
      </w:pPr>
    </w:p>
    <w:p w14:paraId="014C37B5" w14:textId="77777777" w:rsidR="00012329" w:rsidRPr="00012329" w:rsidRDefault="00012329" w:rsidP="00012329">
      <w:pPr>
        <w:jc w:val="both"/>
        <w:rPr>
          <w:rFonts w:ascii="Cambria" w:hAnsi="Cambria"/>
          <w:b/>
          <w:lang w:val="hr-HR"/>
        </w:rPr>
      </w:pPr>
      <w:r w:rsidRPr="00012329">
        <w:rPr>
          <w:rFonts w:ascii="Cambria" w:hAnsi="Cambria"/>
          <w:b/>
          <w:lang w:val="hr-HR"/>
        </w:rPr>
        <w:t>Prihodi od prodaje nefinancijske imovine</w:t>
      </w:r>
    </w:p>
    <w:p w14:paraId="6401C17D" w14:textId="77777777" w:rsidR="00012329" w:rsidRPr="00012329" w:rsidRDefault="00012329" w:rsidP="00012329">
      <w:pPr>
        <w:jc w:val="both"/>
        <w:rPr>
          <w:rFonts w:ascii="Cambria" w:hAnsi="Cambria"/>
          <w:b/>
          <w:lang w:val="hr-HR"/>
        </w:rPr>
      </w:pPr>
    </w:p>
    <w:p w14:paraId="3268D518" w14:textId="77777777" w:rsidR="00012329" w:rsidRPr="00012329" w:rsidRDefault="00012329" w:rsidP="00012329">
      <w:pPr>
        <w:jc w:val="both"/>
        <w:rPr>
          <w:rFonts w:ascii="Cambria" w:hAnsi="Cambria"/>
          <w:lang w:val="hr-HR"/>
        </w:rPr>
      </w:pPr>
      <w:r w:rsidRPr="00012329">
        <w:rPr>
          <w:rFonts w:ascii="Cambria" w:hAnsi="Cambria"/>
          <w:lang w:val="hr-HR"/>
        </w:rPr>
        <w:t>Prihodi od prodaje nefinancijske imovine Grada Trilja za 2023. godinu planirani u iznosu od 590.000,00 eura, od toga:</w:t>
      </w:r>
    </w:p>
    <w:p w14:paraId="7AC3C23F" w14:textId="77777777" w:rsidR="00012329" w:rsidRPr="00012329" w:rsidRDefault="00012329" w:rsidP="00012329">
      <w:pPr>
        <w:jc w:val="both"/>
        <w:rPr>
          <w:rFonts w:ascii="Cambria" w:hAnsi="Cambria"/>
          <w:lang w:val="hr-HR"/>
        </w:rPr>
      </w:pPr>
    </w:p>
    <w:p w14:paraId="42FFE47F" w14:textId="77777777" w:rsidR="00012329" w:rsidRPr="00012329" w:rsidRDefault="00012329" w:rsidP="00012329">
      <w:pPr>
        <w:numPr>
          <w:ilvl w:val="0"/>
          <w:numId w:val="38"/>
        </w:numPr>
        <w:ind w:left="851" w:hanging="284"/>
        <w:contextualSpacing/>
        <w:jc w:val="both"/>
        <w:rPr>
          <w:rFonts w:ascii="Cambria" w:hAnsi="Cambria"/>
          <w:lang w:val="hr-HR"/>
        </w:rPr>
      </w:pPr>
      <w:r w:rsidRPr="00012329">
        <w:rPr>
          <w:rFonts w:ascii="Cambria" w:hAnsi="Cambria"/>
          <w:lang w:val="hr-HR"/>
        </w:rPr>
        <w:t>Prihodi od prodaje neproizvedene imovine planirani u iznosu od 260.000,00 eura,</w:t>
      </w:r>
    </w:p>
    <w:p w14:paraId="6DEDAE7B" w14:textId="77777777" w:rsidR="00012329" w:rsidRPr="00012329" w:rsidRDefault="00012329" w:rsidP="00012329">
      <w:pPr>
        <w:numPr>
          <w:ilvl w:val="0"/>
          <w:numId w:val="38"/>
        </w:numPr>
        <w:ind w:left="851" w:hanging="284"/>
        <w:contextualSpacing/>
        <w:jc w:val="both"/>
        <w:rPr>
          <w:rFonts w:ascii="Cambria" w:hAnsi="Cambria"/>
          <w:color w:val="FF0000"/>
          <w:lang w:val="hr-HR"/>
        </w:rPr>
      </w:pPr>
      <w:r w:rsidRPr="00012329">
        <w:rPr>
          <w:rFonts w:ascii="Cambria" w:hAnsi="Cambria"/>
          <w:lang w:val="hr-HR"/>
        </w:rPr>
        <w:t>Prihodi od prodaje proizvedene imovine planirani u iznosu od 330.000,00 eura</w:t>
      </w:r>
      <w:r w:rsidRPr="00012329">
        <w:rPr>
          <w:rFonts w:ascii="Cambria" w:hAnsi="Cambria"/>
          <w:color w:val="000000"/>
          <w:lang w:val="hr-HR"/>
        </w:rPr>
        <w:t>.</w:t>
      </w:r>
    </w:p>
    <w:p w14:paraId="524B966D" w14:textId="77777777" w:rsidR="00012329" w:rsidRPr="00012329" w:rsidRDefault="00012329" w:rsidP="00012329">
      <w:pPr>
        <w:jc w:val="both"/>
        <w:rPr>
          <w:rFonts w:ascii="Cambria" w:hAnsi="Cambria"/>
          <w:color w:val="FF0000"/>
          <w:lang w:val="hr-HR"/>
        </w:rPr>
      </w:pPr>
    </w:p>
    <w:p w14:paraId="38D6A33F" w14:textId="77777777" w:rsidR="00012329" w:rsidRPr="00012329" w:rsidRDefault="00012329" w:rsidP="00012329">
      <w:pPr>
        <w:jc w:val="both"/>
        <w:rPr>
          <w:rFonts w:ascii="Cambria" w:hAnsi="Cambria"/>
          <w:lang w:val="hr-HR"/>
        </w:rPr>
      </w:pPr>
    </w:p>
    <w:p w14:paraId="1D4184F3" w14:textId="77777777" w:rsidR="00012329" w:rsidRPr="00012329" w:rsidRDefault="00012329" w:rsidP="00012329">
      <w:pPr>
        <w:rPr>
          <w:rFonts w:ascii="Cambria" w:hAnsi="Cambria"/>
          <w:b/>
          <w:lang w:val="hr-HR"/>
        </w:rPr>
      </w:pPr>
      <w:r w:rsidRPr="00012329">
        <w:rPr>
          <w:rFonts w:ascii="Cambria" w:hAnsi="Cambria"/>
          <w:b/>
          <w:lang w:val="hr-HR"/>
        </w:rPr>
        <w:br w:type="page"/>
      </w:r>
    </w:p>
    <w:p w14:paraId="759628AE" w14:textId="77777777" w:rsidR="00012329" w:rsidRPr="00012329" w:rsidRDefault="00012329" w:rsidP="00012329">
      <w:pPr>
        <w:jc w:val="both"/>
        <w:rPr>
          <w:rFonts w:ascii="Cambria" w:hAnsi="Cambria"/>
          <w:b/>
          <w:lang w:val="hr-HR"/>
        </w:rPr>
      </w:pPr>
      <w:r w:rsidRPr="00012329">
        <w:rPr>
          <w:rFonts w:ascii="Cambria" w:hAnsi="Cambria"/>
          <w:b/>
          <w:lang w:val="hr-HR"/>
        </w:rPr>
        <w:lastRenderedPageBreak/>
        <w:t>Ukupni rashodi i izdaci Grada Trilja za 2023. godinu planirani su u iznosu od  10.650.835,00 eura.</w:t>
      </w:r>
    </w:p>
    <w:p w14:paraId="1CA38337" w14:textId="77777777" w:rsidR="00012329" w:rsidRPr="00012329" w:rsidRDefault="00012329" w:rsidP="00012329">
      <w:pPr>
        <w:jc w:val="both"/>
        <w:rPr>
          <w:rFonts w:ascii="Cambria" w:hAnsi="Cambria"/>
          <w:b/>
          <w:lang w:val="hr-HR"/>
        </w:rPr>
      </w:pPr>
    </w:p>
    <w:p w14:paraId="47ED8CF4" w14:textId="77777777" w:rsidR="00012329" w:rsidRPr="00012329" w:rsidRDefault="00012329" w:rsidP="00012329">
      <w:pPr>
        <w:jc w:val="both"/>
        <w:rPr>
          <w:rFonts w:ascii="Cambria" w:hAnsi="Cambria"/>
          <w:b/>
          <w:lang w:val="hr-HR"/>
        </w:rPr>
      </w:pPr>
      <w:r w:rsidRPr="00012329">
        <w:rPr>
          <w:rFonts w:ascii="Cambria" w:hAnsi="Cambria"/>
          <w:b/>
          <w:lang w:val="hr-HR"/>
        </w:rPr>
        <w:t>Rashodi poslovanja</w:t>
      </w:r>
    </w:p>
    <w:p w14:paraId="7F453A6A" w14:textId="77777777" w:rsidR="00012329" w:rsidRPr="00012329" w:rsidRDefault="00012329" w:rsidP="00012329">
      <w:pPr>
        <w:jc w:val="both"/>
        <w:rPr>
          <w:rFonts w:ascii="Cambria" w:hAnsi="Cambria"/>
          <w:b/>
          <w:lang w:val="hr-HR"/>
        </w:rPr>
      </w:pPr>
    </w:p>
    <w:p w14:paraId="1DDEE32E" w14:textId="77777777" w:rsidR="00012329" w:rsidRPr="00012329" w:rsidRDefault="00012329" w:rsidP="00012329">
      <w:pPr>
        <w:jc w:val="both"/>
        <w:rPr>
          <w:rFonts w:ascii="Cambria" w:hAnsi="Cambria"/>
          <w:lang w:val="hr-HR"/>
        </w:rPr>
      </w:pPr>
      <w:r w:rsidRPr="00012329">
        <w:rPr>
          <w:rFonts w:ascii="Cambria" w:hAnsi="Cambria"/>
          <w:lang w:val="hr-HR"/>
        </w:rPr>
        <w:t>Ukupni rashodi poslovanja Grada Trilja za 2023. godinu planirani su u iznosu od 5.195.758,00 eura, a čine ih:</w:t>
      </w:r>
    </w:p>
    <w:p w14:paraId="0ABE1A21" w14:textId="77777777" w:rsidR="00012329" w:rsidRPr="00012329" w:rsidRDefault="00012329" w:rsidP="00012329">
      <w:pPr>
        <w:jc w:val="both"/>
        <w:rPr>
          <w:rFonts w:ascii="Cambria" w:hAnsi="Cambria"/>
          <w:lang w:val="hr-HR"/>
        </w:rPr>
      </w:pPr>
    </w:p>
    <w:p w14:paraId="39FD233A" w14:textId="77777777" w:rsidR="00012329" w:rsidRPr="00012329" w:rsidRDefault="00012329" w:rsidP="00012329">
      <w:pPr>
        <w:numPr>
          <w:ilvl w:val="0"/>
          <w:numId w:val="2"/>
        </w:numPr>
        <w:contextualSpacing/>
        <w:jc w:val="both"/>
        <w:rPr>
          <w:rFonts w:ascii="Cambria" w:hAnsi="Cambria"/>
          <w:color w:val="FF0000"/>
          <w:lang w:val="hr-HR"/>
        </w:rPr>
      </w:pPr>
      <w:r w:rsidRPr="00012329">
        <w:rPr>
          <w:rFonts w:ascii="Cambria" w:hAnsi="Cambria"/>
          <w:lang w:val="hr-HR"/>
        </w:rPr>
        <w:t>Rashodi za zaposlene planirani u iznosu od</w:t>
      </w:r>
      <w:r w:rsidRPr="00012329">
        <w:rPr>
          <w:rFonts w:ascii="Cambria" w:hAnsi="Cambria"/>
          <w:bCs/>
          <w:lang w:val="hr-HR"/>
        </w:rPr>
        <w:t xml:space="preserve"> 1.656.876,00 eura</w:t>
      </w:r>
      <w:r w:rsidRPr="00012329">
        <w:rPr>
          <w:rFonts w:ascii="Cambria" w:hAnsi="Cambria"/>
          <w:lang w:val="hr-HR"/>
        </w:rPr>
        <w:t xml:space="preserve">, </w:t>
      </w:r>
    </w:p>
    <w:p w14:paraId="3F3D4D99" w14:textId="77777777" w:rsidR="00012329" w:rsidRPr="00012329" w:rsidRDefault="00012329" w:rsidP="00012329">
      <w:pPr>
        <w:numPr>
          <w:ilvl w:val="0"/>
          <w:numId w:val="2"/>
        </w:numPr>
        <w:contextualSpacing/>
        <w:jc w:val="both"/>
        <w:rPr>
          <w:rFonts w:ascii="Cambria" w:hAnsi="Cambria"/>
          <w:color w:val="FF0000"/>
          <w:lang w:val="hr-HR"/>
        </w:rPr>
      </w:pPr>
      <w:r w:rsidRPr="00012329">
        <w:rPr>
          <w:rFonts w:ascii="Cambria" w:hAnsi="Cambria"/>
          <w:lang w:val="hr-HR"/>
        </w:rPr>
        <w:t xml:space="preserve">Materijalni rashodi planirani u iznosu od </w:t>
      </w:r>
      <w:r w:rsidRPr="00012329">
        <w:rPr>
          <w:rFonts w:ascii="Cambria" w:hAnsi="Cambria"/>
          <w:bCs/>
          <w:lang w:val="hr-HR"/>
        </w:rPr>
        <w:t>1.420.137,00 eura</w:t>
      </w:r>
      <w:r w:rsidRPr="00012329">
        <w:rPr>
          <w:rFonts w:ascii="Cambria" w:hAnsi="Cambria"/>
          <w:lang w:val="hr-HR"/>
        </w:rPr>
        <w:t xml:space="preserve">, </w:t>
      </w:r>
    </w:p>
    <w:p w14:paraId="2DD6C525" w14:textId="77777777" w:rsidR="00012329" w:rsidRPr="00012329" w:rsidRDefault="00012329" w:rsidP="00012329">
      <w:pPr>
        <w:numPr>
          <w:ilvl w:val="0"/>
          <w:numId w:val="2"/>
        </w:numPr>
        <w:contextualSpacing/>
        <w:jc w:val="both"/>
        <w:rPr>
          <w:rFonts w:ascii="Cambria" w:hAnsi="Cambria"/>
          <w:lang w:val="hr-HR"/>
        </w:rPr>
      </w:pPr>
      <w:r w:rsidRPr="00012329">
        <w:rPr>
          <w:rFonts w:ascii="Cambria" w:hAnsi="Cambria"/>
          <w:lang w:val="hr-HR"/>
        </w:rPr>
        <w:t>Financijski rashodi planirani u iznosu od</w:t>
      </w:r>
      <w:r w:rsidRPr="00012329">
        <w:rPr>
          <w:rFonts w:ascii="Cambria" w:hAnsi="Cambria"/>
          <w:bCs/>
          <w:lang w:val="hr-HR"/>
        </w:rPr>
        <w:t xml:space="preserve"> 11.108,00 eura</w:t>
      </w:r>
      <w:r w:rsidRPr="00012329">
        <w:rPr>
          <w:rFonts w:ascii="Cambria" w:hAnsi="Cambria"/>
          <w:lang w:val="hr-HR"/>
        </w:rPr>
        <w:t xml:space="preserve">, </w:t>
      </w:r>
    </w:p>
    <w:p w14:paraId="2355D8C3" w14:textId="77777777" w:rsidR="00012329" w:rsidRPr="00012329" w:rsidRDefault="00012329" w:rsidP="00012329">
      <w:pPr>
        <w:numPr>
          <w:ilvl w:val="0"/>
          <w:numId w:val="2"/>
        </w:numPr>
        <w:contextualSpacing/>
        <w:jc w:val="both"/>
        <w:rPr>
          <w:rFonts w:ascii="Cambria" w:hAnsi="Cambria"/>
          <w:lang w:val="hr-HR"/>
        </w:rPr>
      </w:pPr>
      <w:r w:rsidRPr="00012329">
        <w:rPr>
          <w:rFonts w:ascii="Cambria" w:hAnsi="Cambria"/>
          <w:lang w:val="hr-HR"/>
        </w:rPr>
        <w:t xml:space="preserve">Subvencije planirane u iznosu od 66.361,00 eura, </w:t>
      </w:r>
    </w:p>
    <w:p w14:paraId="2F696CC9" w14:textId="77777777" w:rsidR="00012329" w:rsidRPr="00012329" w:rsidRDefault="00012329" w:rsidP="00012329">
      <w:pPr>
        <w:numPr>
          <w:ilvl w:val="0"/>
          <w:numId w:val="2"/>
        </w:numPr>
        <w:contextualSpacing/>
        <w:jc w:val="both"/>
        <w:rPr>
          <w:rFonts w:ascii="Cambria" w:hAnsi="Cambria"/>
          <w:lang w:val="hr-HR"/>
        </w:rPr>
      </w:pPr>
      <w:r w:rsidRPr="00012329">
        <w:rPr>
          <w:rFonts w:ascii="Cambria" w:hAnsi="Cambria"/>
          <w:lang w:val="hr-HR"/>
        </w:rPr>
        <w:t xml:space="preserve">Pomoći dane unutar općeg proračuna planirane u iznosu od 497.046,00 eura, </w:t>
      </w:r>
    </w:p>
    <w:p w14:paraId="7A7F1A7B" w14:textId="77777777" w:rsidR="00012329" w:rsidRPr="00012329" w:rsidRDefault="00012329" w:rsidP="00012329">
      <w:pPr>
        <w:numPr>
          <w:ilvl w:val="0"/>
          <w:numId w:val="2"/>
        </w:numPr>
        <w:contextualSpacing/>
        <w:jc w:val="both"/>
        <w:rPr>
          <w:rFonts w:ascii="Cambria" w:hAnsi="Cambria"/>
          <w:lang w:val="hr-HR"/>
        </w:rPr>
      </w:pPr>
      <w:r w:rsidRPr="00012329">
        <w:rPr>
          <w:rFonts w:ascii="Cambria" w:hAnsi="Cambria"/>
          <w:lang w:val="hr-HR"/>
        </w:rPr>
        <w:t>Naknade građanima i kućanstvima iz proračuna planirane u iznosu od 510.984,00 eura,</w:t>
      </w:r>
    </w:p>
    <w:p w14:paraId="7927DB1D" w14:textId="77777777" w:rsidR="00012329" w:rsidRPr="00012329" w:rsidRDefault="00012329" w:rsidP="00012329">
      <w:pPr>
        <w:numPr>
          <w:ilvl w:val="0"/>
          <w:numId w:val="2"/>
        </w:numPr>
        <w:spacing w:after="200"/>
        <w:ind w:left="714" w:hanging="357"/>
        <w:jc w:val="both"/>
        <w:rPr>
          <w:rFonts w:ascii="Cambria" w:hAnsi="Cambria"/>
          <w:b/>
          <w:lang w:val="hr-HR"/>
        </w:rPr>
      </w:pPr>
      <w:r w:rsidRPr="00012329">
        <w:rPr>
          <w:rFonts w:ascii="Cambria" w:hAnsi="Cambria"/>
          <w:lang w:val="hr-HR"/>
        </w:rPr>
        <w:t>Ostali rashodi planirani u iznosu od</w:t>
      </w:r>
      <w:r w:rsidRPr="00012329">
        <w:rPr>
          <w:rFonts w:ascii="Cambria" w:hAnsi="Cambria"/>
          <w:bCs/>
          <w:lang w:val="hr-HR"/>
        </w:rPr>
        <w:t xml:space="preserve"> 1.033.246,00 eura</w:t>
      </w:r>
      <w:r w:rsidRPr="00012329">
        <w:rPr>
          <w:rFonts w:ascii="Cambria" w:hAnsi="Cambria"/>
          <w:lang w:val="hr-HR"/>
        </w:rPr>
        <w:t>.</w:t>
      </w:r>
    </w:p>
    <w:p w14:paraId="090DE040" w14:textId="77777777" w:rsidR="00012329" w:rsidRPr="00012329" w:rsidRDefault="00012329" w:rsidP="00012329">
      <w:pPr>
        <w:jc w:val="both"/>
        <w:rPr>
          <w:rFonts w:ascii="Cambria" w:hAnsi="Cambria"/>
          <w:b/>
          <w:lang w:val="hr-HR"/>
        </w:rPr>
      </w:pPr>
      <w:r w:rsidRPr="00012329">
        <w:rPr>
          <w:rFonts w:ascii="Cambria" w:hAnsi="Cambria"/>
          <w:b/>
          <w:lang w:val="hr-HR"/>
        </w:rPr>
        <w:t>Rashodi za nabavu nefinancijske imovine</w:t>
      </w:r>
    </w:p>
    <w:p w14:paraId="74609C56" w14:textId="77777777" w:rsidR="00012329" w:rsidRPr="00012329" w:rsidRDefault="00012329" w:rsidP="00012329">
      <w:pPr>
        <w:jc w:val="both"/>
        <w:rPr>
          <w:rFonts w:ascii="Cambria" w:hAnsi="Cambria"/>
          <w:b/>
          <w:lang w:val="hr-HR"/>
        </w:rPr>
      </w:pPr>
    </w:p>
    <w:p w14:paraId="395A8C13" w14:textId="77777777" w:rsidR="00012329" w:rsidRPr="00012329" w:rsidRDefault="00012329" w:rsidP="00012329">
      <w:pPr>
        <w:spacing w:after="200"/>
        <w:ind w:left="357"/>
        <w:jc w:val="both"/>
        <w:rPr>
          <w:rFonts w:ascii="Cambria" w:hAnsi="Cambria"/>
          <w:bCs/>
          <w:lang w:val="hr-HR"/>
        </w:rPr>
      </w:pPr>
      <w:r w:rsidRPr="00012329">
        <w:rPr>
          <w:rFonts w:ascii="Cambria" w:hAnsi="Cambria"/>
          <w:lang w:val="hr-HR"/>
        </w:rPr>
        <w:t>Rashodi za nabavu nefinancijske imovine Grada Trilja za 2023. godinu planirani u iznosu od</w:t>
      </w:r>
      <w:r w:rsidRPr="00012329">
        <w:rPr>
          <w:rFonts w:ascii="Cambria" w:hAnsi="Cambria"/>
          <w:bCs/>
          <w:lang w:val="hr-HR"/>
        </w:rPr>
        <w:t xml:space="preserve"> 5.278.556,00 eura</w:t>
      </w:r>
      <w:r w:rsidRPr="00012329">
        <w:rPr>
          <w:rFonts w:ascii="Cambria" w:hAnsi="Cambria"/>
          <w:lang w:val="hr-HR"/>
        </w:rPr>
        <w:t>, a čine ih:</w:t>
      </w:r>
    </w:p>
    <w:p w14:paraId="61BC800E" w14:textId="77777777" w:rsidR="00012329" w:rsidRPr="00012329" w:rsidRDefault="00012329" w:rsidP="00012329">
      <w:pPr>
        <w:numPr>
          <w:ilvl w:val="0"/>
          <w:numId w:val="3"/>
        </w:numPr>
        <w:contextualSpacing/>
        <w:jc w:val="both"/>
        <w:rPr>
          <w:rFonts w:ascii="Cambria" w:hAnsi="Cambria"/>
          <w:color w:val="FF0000"/>
          <w:lang w:val="hr-HR"/>
        </w:rPr>
      </w:pPr>
      <w:r w:rsidRPr="00012329">
        <w:rPr>
          <w:rFonts w:ascii="Cambria" w:hAnsi="Cambria"/>
          <w:lang w:val="hr-HR"/>
        </w:rPr>
        <w:t>Rashodi za nabavu neproizvedene imovine planirani u iznosu od</w:t>
      </w:r>
      <w:r w:rsidRPr="00012329">
        <w:rPr>
          <w:rFonts w:ascii="Cambria" w:hAnsi="Cambria"/>
          <w:bCs/>
          <w:lang w:val="hr-HR"/>
        </w:rPr>
        <w:t xml:space="preserve"> 33.378,00 eura, </w:t>
      </w:r>
    </w:p>
    <w:p w14:paraId="17897A0C" w14:textId="77777777" w:rsidR="00012329" w:rsidRPr="00012329" w:rsidRDefault="00012329" w:rsidP="00012329">
      <w:pPr>
        <w:numPr>
          <w:ilvl w:val="0"/>
          <w:numId w:val="3"/>
        </w:numPr>
        <w:contextualSpacing/>
        <w:jc w:val="both"/>
        <w:rPr>
          <w:rFonts w:ascii="Cambria" w:hAnsi="Cambria"/>
          <w:color w:val="FF0000"/>
          <w:lang w:val="hr-HR"/>
        </w:rPr>
      </w:pPr>
      <w:r w:rsidRPr="00012329">
        <w:rPr>
          <w:rFonts w:ascii="Cambria" w:hAnsi="Cambria"/>
          <w:lang w:val="hr-HR"/>
        </w:rPr>
        <w:t>Rashodi za nabavu proizvedene dugotrajne imovine planirani u iznosu od</w:t>
      </w:r>
      <w:r w:rsidRPr="00012329">
        <w:rPr>
          <w:rFonts w:ascii="Cambria" w:hAnsi="Cambria"/>
          <w:bCs/>
          <w:lang w:val="hr-HR"/>
        </w:rPr>
        <w:t xml:space="preserve"> 4.625.232,00 eura</w:t>
      </w:r>
      <w:r w:rsidRPr="00012329">
        <w:rPr>
          <w:rFonts w:ascii="Cambria" w:hAnsi="Cambria"/>
          <w:lang w:val="hr-HR"/>
        </w:rPr>
        <w:t xml:space="preserve">, </w:t>
      </w:r>
    </w:p>
    <w:p w14:paraId="101BD37D" w14:textId="77777777" w:rsidR="00012329" w:rsidRPr="00012329" w:rsidRDefault="00012329" w:rsidP="00012329">
      <w:pPr>
        <w:numPr>
          <w:ilvl w:val="0"/>
          <w:numId w:val="3"/>
        </w:numPr>
        <w:spacing w:after="200"/>
        <w:ind w:left="714" w:hanging="357"/>
        <w:jc w:val="both"/>
        <w:rPr>
          <w:rFonts w:ascii="Cambria" w:hAnsi="Cambria"/>
          <w:lang w:val="hr-HR"/>
        </w:rPr>
      </w:pPr>
      <w:r w:rsidRPr="00012329">
        <w:rPr>
          <w:rFonts w:ascii="Cambria" w:hAnsi="Cambria"/>
          <w:lang w:val="hr-HR"/>
        </w:rPr>
        <w:t>Rashodi za dodatna ulaganja na nefinancijskoj imovini planirani u iznosu od</w:t>
      </w:r>
      <w:r w:rsidRPr="00012329">
        <w:rPr>
          <w:rFonts w:ascii="Cambria" w:hAnsi="Cambria"/>
          <w:bCs/>
          <w:lang w:val="hr-HR"/>
        </w:rPr>
        <w:t xml:space="preserve"> 619.946,00 eura</w:t>
      </w:r>
      <w:r w:rsidRPr="00012329">
        <w:rPr>
          <w:rFonts w:ascii="Cambria" w:hAnsi="Cambria"/>
          <w:lang w:val="hr-HR"/>
        </w:rPr>
        <w:t>.</w:t>
      </w:r>
    </w:p>
    <w:p w14:paraId="168D0D92" w14:textId="77777777" w:rsidR="00012329" w:rsidRPr="00012329" w:rsidRDefault="00012329" w:rsidP="00012329">
      <w:pPr>
        <w:jc w:val="both"/>
        <w:rPr>
          <w:rFonts w:ascii="Cambria" w:hAnsi="Cambria"/>
          <w:b/>
          <w:lang w:val="hr-HR"/>
        </w:rPr>
      </w:pPr>
      <w:r w:rsidRPr="00012329">
        <w:rPr>
          <w:rFonts w:ascii="Cambria" w:hAnsi="Cambria"/>
          <w:b/>
          <w:lang w:val="hr-HR"/>
        </w:rPr>
        <w:t>Izdaci za financijsku imovinu i otplate zajmova</w:t>
      </w:r>
    </w:p>
    <w:p w14:paraId="3C4E657E" w14:textId="77777777" w:rsidR="00012329" w:rsidRPr="00012329" w:rsidRDefault="00012329" w:rsidP="00012329">
      <w:pPr>
        <w:jc w:val="both"/>
        <w:rPr>
          <w:rFonts w:ascii="Cambria" w:hAnsi="Cambria"/>
          <w:lang w:val="hr-HR"/>
        </w:rPr>
      </w:pPr>
    </w:p>
    <w:p w14:paraId="2698693E" w14:textId="77777777" w:rsidR="00012329" w:rsidRPr="00012329" w:rsidRDefault="00012329" w:rsidP="00012329">
      <w:pPr>
        <w:jc w:val="both"/>
        <w:rPr>
          <w:rFonts w:ascii="Cambria" w:hAnsi="Cambria"/>
          <w:color w:val="FF0000"/>
          <w:lang w:val="hr-HR"/>
        </w:rPr>
      </w:pPr>
      <w:r w:rsidRPr="00012329">
        <w:rPr>
          <w:rFonts w:ascii="Cambria" w:hAnsi="Cambria"/>
          <w:lang w:val="hr-HR"/>
        </w:rPr>
        <w:t>Izdaci za otplatu primljenih kredita planirani su u iznosu od 176.521,00 eura</w:t>
      </w:r>
      <w:r w:rsidRPr="00012329">
        <w:rPr>
          <w:rFonts w:ascii="Cambria" w:hAnsi="Cambria"/>
          <w:color w:val="FF0000"/>
          <w:lang w:val="hr-HR"/>
        </w:rPr>
        <w:t>.</w:t>
      </w:r>
    </w:p>
    <w:p w14:paraId="400A3A87" w14:textId="77777777" w:rsidR="00012329" w:rsidRPr="00012329" w:rsidRDefault="00012329" w:rsidP="00012329">
      <w:pPr>
        <w:tabs>
          <w:tab w:val="left" w:pos="6388"/>
        </w:tabs>
        <w:jc w:val="both"/>
        <w:rPr>
          <w:rFonts w:ascii="Cambria" w:hAnsi="Cambria"/>
          <w:b/>
          <w:lang w:val="hr-HR"/>
        </w:rPr>
      </w:pPr>
    </w:p>
    <w:p w14:paraId="63742010" w14:textId="77777777" w:rsidR="00012329" w:rsidRPr="00012329" w:rsidRDefault="00012329" w:rsidP="00012329">
      <w:pPr>
        <w:tabs>
          <w:tab w:val="left" w:pos="6388"/>
        </w:tabs>
        <w:jc w:val="both"/>
        <w:rPr>
          <w:rFonts w:ascii="Cambria" w:hAnsi="Cambria"/>
          <w:b/>
          <w:color w:val="000000"/>
          <w:lang w:val="hr-HR"/>
        </w:rPr>
      </w:pPr>
      <w:r w:rsidRPr="00012329">
        <w:rPr>
          <w:rFonts w:ascii="Cambria" w:hAnsi="Cambria"/>
          <w:b/>
          <w:color w:val="000000"/>
          <w:lang w:val="hr-HR"/>
        </w:rPr>
        <w:t>Donos manjka koji će se pokriti u 2023. godini iznosi 265.446,00 eura.</w:t>
      </w:r>
    </w:p>
    <w:p w14:paraId="78FEE98A" w14:textId="77777777" w:rsidR="00012329" w:rsidRPr="00012329" w:rsidRDefault="00012329" w:rsidP="00012329">
      <w:pPr>
        <w:tabs>
          <w:tab w:val="left" w:pos="6388"/>
        </w:tabs>
        <w:jc w:val="both"/>
        <w:rPr>
          <w:rFonts w:ascii="Cambria" w:hAnsi="Cambria"/>
          <w:b/>
          <w:color w:val="FF0000"/>
          <w:lang w:val="hr-HR"/>
        </w:rPr>
      </w:pPr>
    </w:p>
    <w:p w14:paraId="66524A44" w14:textId="77777777" w:rsidR="00012329" w:rsidRPr="00012329" w:rsidRDefault="00012329" w:rsidP="00012329">
      <w:pPr>
        <w:tabs>
          <w:tab w:val="left" w:pos="6388"/>
        </w:tabs>
        <w:jc w:val="both"/>
        <w:rPr>
          <w:rFonts w:ascii="Cambria" w:hAnsi="Cambria"/>
          <w:b/>
          <w:lang w:val="hr-HR"/>
        </w:rPr>
      </w:pPr>
      <w:r w:rsidRPr="00012329">
        <w:rPr>
          <w:rFonts w:ascii="Cambria" w:hAnsi="Cambria"/>
          <w:b/>
          <w:lang w:val="hr-HR"/>
        </w:rPr>
        <w:br w:type="page"/>
      </w:r>
      <w:r w:rsidRPr="00012329">
        <w:rPr>
          <w:rFonts w:ascii="Cambria" w:hAnsi="Cambria"/>
          <w:b/>
          <w:lang w:val="hr-HR"/>
        </w:rPr>
        <w:lastRenderedPageBreak/>
        <w:t xml:space="preserve">OPIS POSEBNOG DIJELA PRORAČUNA </w:t>
      </w:r>
    </w:p>
    <w:p w14:paraId="7DF80BB5" w14:textId="77777777" w:rsidR="00012329" w:rsidRPr="00012329" w:rsidRDefault="00012329" w:rsidP="00012329">
      <w:pPr>
        <w:jc w:val="both"/>
        <w:rPr>
          <w:rFonts w:ascii="Cambria" w:hAnsi="Cambria"/>
          <w:b/>
          <w:lang w:val="hr-HR"/>
        </w:rPr>
      </w:pPr>
    </w:p>
    <w:p w14:paraId="2FE62C5F" w14:textId="77777777" w:rsidR="00012329" w:rsidRPr="00012329" w:rsidRDefault="00012329" w:rsidP="00012329">
      <w:pPr>
        <w:jc w:val="both"/>
        <w:rPr>
          <w:rFonts w:ascii="Cambria" w:hAnsi="Cambria"/>
          <w:b/>
          <w:lang w:val="hr-HR"/>
        </w:rPr>
      </w:pPr>
      <w:r w:rsidRPr="00012329">
        <w:rPr>
          <w:rFonts w:ascii="Cambria" w:hAnsi="Cambria"/>
          <w:b/>
          <w:bCs/>
          <w:lang w:val="hr-HR"/>
        </w:rPr>
        <w:t xml:space="preserve">RAZDJEL 1 JAVNA UPRAVA I KOMUNALNO – GOSPODARSKI POSLOVI </w:t>
      </w:r>
      <w:r w:rsidRPr="00012329">
        <w:rPr>
          <w:rFonts w:ascii="Cambria" w:hAnsi="Cambria"/>
          <w:b/>
          <w:lang w:val="hr-HR"/>
        </w:rPr>
        <w:t xml:space="preserve">PLANIRANO U IZNOSU OD </w:t>
      </w:r>
      <w:r w:rsidRPr="00012329">
        <w:rPr>
          <w:rFonts w:ascii="Cambria" w:hAnsi="Cambria"/>
          <w:b/>
          <w:bCs/>
          <w:lang w:val="hr-HR"/>
        </w:rPr>
        <w:t>6.883.166,00 EURA</w:t>
      </w:r>
    </w:p>
    <w:p w14:paraId="2C40F7AE" w14:textId="77777777" w:rsidR="00012329" w:rsidRPr="00012329" w:rsidRDefault="00012329" w:rsidP="00012329">
      <w:pPr>
        <w:jc w:val="both"/>
        <w:rPr>
          <w:rFonts w:ascii="Cambria" w:hAnsi="Cambria"/>
          <w:b/>
          <w:lang w:val="hr-HR"/>
        </w:rPr>
      </w:pPr>
    </w:p>
    <w:p w14:paraId="536A8668" w14:textId="77777777" w:rsidR="00012329" w:rsidRPr="00012329" w:rsidRDefault="00012329" w:rsidP="00012329">
      <w:pPr>
        <w:jc w:val="both"/>
        <w:rPr>
          <w:rFonts w:ascii="Cambria" w:hAnsi="Cambria"/>
          <w:b/>
          <w:lang w:val="hr-HR"/>
        </w:rPr>
      </w:pPr>
      <w:r w:rsidRPr="00012329">
        <w:rPr>
          <w:rFonts w:ascii="Cambria" w:hAnsi="Cambria"/>
          <w:b/>
          <w:lang w:val="hr-HR"/>
        </w:rPr>
        <w:t>GLAVA 1 GRADSKA UPRAVA, PLANIRANO U IZNOSU OD 1.219.422,00 EURA.</w:t>
      </w:r>
    </w:p>
    <w:p w14:paraId="38B32676" w14:textId="77777777" w:rsidR="00012329" w:rsidRPr="00012329" w:rsidRDefault="00012329" w:rsidP="00012329">
      <w:pPr>
        <w:jc w:val="both"/>
        <w:rPr>
          <w:rFonts w:ascii="Cambria" w:hAnsi="Cambria"/>
          <w:b/>
          <w:bCs/>
          <w:lang w:val="hr-HR"/>
        </w:rPr>
      </w:pPr>
    </w:p>
    <w:p w14:paraId="4BD75F2C" w14:textId="77777777" w:rsidR="00012329" w:rsidRPr="00012329" w:rsidRDefault="00012329" w:rsidP="00012329">
      <w:pPr>
        <w:spacing w:after="200"/>
        <w:jc w:val="both"/>
        <w:rPr>
          <w:rFonts w:ascii="Cambria" w:hAnsi="Cambria" w:cs="Arial"/>
          <w:b/>
          <w:lang w:val="hr-HR"/>
        </w:rPr>
      </w:pPr>
      <w:r w:rsidRPr="00012329">
        <w:rPr>
          <w:rFonts w:ascii="Cambria" w:hAnsi="Cambria" w:cs="Arial"/>
          <w:b/>
          <w:lang w:val="hr-HR"/>
        </w:rPr>
        <w:t>Program 1001 Poslovanje gradske uprave, planirano u iznosu od 656.121,00 eura od toga:</w:t>
      </w:r>
    </w:p>
    <w:p w14:paraId="206B00D0" w14:textId="77777777" w:rsidR="00012329" w:rsidRPr="00012329" w:rsidRDefault="00012329" w:rsidP="00012329">
      <w:pPr>
        <w:numPr>
          <w:ilvl w:val="0"/>
          <w:numId w:val="4"/>
        </w:numPr>
        <w:jc w:val="both"/>
        <w:rPr>
          <w:rFonts w:ascii="Cambria" w:hAnsi="Cambria" w:cs="Arial"/>
          <w:lang w:val="hr-HR"/>
        </w:rPr>
      </w:pPr>
      <w:r w:rsidRPr="00012329">
        <w:rPr>
          <w:rFonts w:ascii="Cambria" w:hAnsi="Cambria" w:cs="Arial"/>
          <w:b/>
          <w:bCs/>
          <w:lang w:val="hr-HR"/>
        </w:rPr>
        <w:t>Za administrativne i stručne poslove</w:t>
      </w:r>
      <w:r w:rsidRPr="00012329">
        <w:rPr>
          <w:rFonts w:ascii="Cambria" w:hAnsi="Cambria" w:cs="Arial"/>
          <w:lang w:val="hr-HR"/>
        </w:rPr>
        <w:t xml:space="preserve"> planirani rashodi iznose 500.834,00 eura, od toga:</w:t>
      </w:r>
    </w:p>
    <w:p w14:paraId="440AFFA2" w14:textId="77777777" w:rsidR="00012329" w:rsidRPr="00012329" w:rsidRDefault="00012329" w:rsidP="00012329">
      <w:pPr>
        <w:numPr>
          <w:ilvl w:val="0"/>
          <w:numId w:val="5"/>
        </w:numPr>
        <w:jc w:val="both"/>
        <w:rPr>
          <w:rFonts w:ascii="Cambria" w:hAnsi="Cambria" w:cs="Arial"/>
          <w:lang w:val="hr-HR"/>
        </w:rPr>
      </w:pPr>
      <w:r w:rsidRPr="00012329">
        <w:rPr>
          <w:rFonts w:ascii="Cambria" w:hAnsi="Cambria" w:cs="Arial"/>
          <w:lang w:val="hr-HR"/>
        </w:rPr>
        <w:t xml:space="preserve">Rashodi za zaposlene planirani u iznosu od 381.711,00 eura, </w:t>
      </w:r>
    </w:p>
    <w:p w14:paraId="74FDBC0C" w14:textId="77777777" w:rsidR="00012329" w:rsidRPr="00012329" w:rsidRDefault="00012329" w:rsidP="00012329">
      <w:pPr>
        <w:numPr>
          <w:ilvl w:val="0"/>
          <w:numId w:val="5"/>
        </w:numPr>
        <w:jc w:val="both"/>
        <w:rPr>
          <w:rFonts w:ascii="Cambria" w:hAnsi="Cambria" w:cs="Arial"/>
          <w:lang w:val="hr-HR"/>
        </w:rPr>
      </w:pPr>
      <w:r w:rsidRPr="00012329">
        <w:rPr>
          <w:rFonts w:ascii="Cambria" w:hAnsi="Cambria" w:cs="Arial"/>
          <w:lang w:val="hr-HR"/>
        </w:rPr>
        <w:t xml:space="preserve">Materijalni rashodi planirani u iznosu od 115.469,00 eura, </w:t>
      </w:r>
    </w:p>
    <w:p w14:paraId="4523FC2A" w14:textId="77777777" w:rsidR="00012329" w:rsidRPr="00012329" w:rsidRDefault="00012329" w:rsidP="00012329">
      <w:pPr>
        <w:numPr>
          <w:ilvl w:val="0"/>
          <w:numId w:val="5"/>
        </w:numPr>
        <w:jc w:val="both"/>
        <w:rPr>
          <w:rFonts w:ascii="Cambria" w:hAnsi="Cambria" w:cs="Arial"/>
          <w:lang w:val="hr-HR"/>
        </w:rPr>
      </w:pPr>
      <w:r w:rsidRPr="00012329">
        <w:rPr>
          <w:rFonts w:ascii="Cambria" w:hAnsi="Cambria" w:cs="Arial"/>
          <w:lang w:val="hr-HR"/>
        </w:rPr>
        <w:t>Financijski rashodi planirani u iznosu od 3.654,00 eura.</w:t>
      </w:r>
    </w:p>
    <w:p w14:paraId="108DAF01" w14:textId="77777777" w:rsidR="00012329" w:rsidRPr="00012329" w:rsidRDefault="00012329" w:rsidP="00012329">
      <w:pPr>
        <w:numPr>
          <w:ilvl w:val="0"/>
          <w:numId w:val="4"/>
        </w:numPr>
        <w:jc w:val="both"/>
        <w:rPr>
          <w:rFonts w:ascii="Cambria" w:hAnsi="Cambria" w:cs="Arial"/>
          <w:lang w:val="hr-HR"/>
        </w:rPr>
      </w:pPr>
      <w:r w:rsidRPr="00012329">
        <w:rPr>
          <w:rFonts w:ascii="Cambria" w:hAnsi="Cambria" w:cs="Arial"/>
          <w:lang w:val="hr-HR"/>
        </w:rPr>
        <w:t>Za nabavu uredske opreme i programa planirani rashodi iznose 17.254,00 eura, od toga:</w:t>
      </w:r>
    </w:p>
    <w:p w14:paraId="267F6160" w14:textId="77777777" w:rsidR="00012329" w:rsidRPr="00012329" w:rsidRDefault="00012329" w:rsidP="00012329">
      <w:pPr>
        <w:numPr>
          <w:ilvl w:val="0"/>
          <w:numId w:val="39"/>
        </w:numPr>
        <w:contextualSpacing/>
        <w:jc w:val="both"/>
        <w:rPr>
          <w:rFonts w:ascii="Cambria" w:hAnsi="Cambria" w:cs="Arial"/>
          <w:lang w:val="hr-HR"/>
        </w:rPr>
      </w:pPr>
      <w:r w:rsidRPr="00012329">
        <w:rPr>
          <w:rFonts w:ascii="Cambria" w:hAnsi="Cambria" w:cs="Arial"/>
          <w:lang w:val="hr-HR"/>
        </w:rPr>
        <w:t>Rashodi za nabavu neproizvedene dugotrajne imovine u iznosu od 6.636,00 eura,</w:t>
      </w:r>
    </w:p>
    <w:p w14:paraId="7FC77990" w14:textId="77777777" w:rsidR="00012329" w:rsidRPr="00012329" w:rsidRDefault="00012329" w:rsidP="00012329">
      <w:pPr>
        <w:numPr>
          <w:ilvl w:val="0"/>
          <w:numId w:val="39"/>
        </w:numPr>
        <w:contextualSpacing/>
        <w:jc w:val="both"/>
        <w:rPr>
          <w:rFonts w:ascii="Cambria" w:hAnsi="Cambria" w:cs="Arial"/>
          <w:lang w:val="hr-HR"/>
        </w:rPr>
      </w:pPr>
      <w:r w:rsidRPr="00012329">
        <w:rPr>
          <w:rFonts w:ascii="Cambria" w:hAnsi="Cambria" w:cs="Arial"/>
          <w:lang w:val="hr-HR"/>
        </w:rPr>
        <w:t>Rashodi za nabavu proizvedene dugotrajne imovine u iznosu od 10.618,00 eura</w:t>
      </w:r>
    </w:p>
    <w:p w14:paraId="228F736A" w14:textId="77777777" w:rsidR="00012329" w:rsidRPr="00012329" w:rsidRDefault="00012329" w:rsidP="00012329">
      <w:pPr>
        <w:numPr>
          <w:ilvl w:val="0"/>
          <w:numId w:val="4"/>
        </w:numPr>
        <w:jc w:val="both"/>
        <w:rPr>
          <w:rFonts w:ascii="Cambria" w:hAnsi="Cambria" w:cs="Arial"/>
          <w:lang w:val="hr-HR"/>
        </w:rPr>
      </w:pPr>
      <w:r w:rsidRPr="00012329">
        <w:rPr>
          <w:rFonts w:ascii="Cambria" w:hAnsi="Cambria" w:cs="Arial"/>
          <w:lang w:val="hr-HR"/>
        </w:rPr>
        <w:t xml:space="preserve">Za poslovanje gradskog vijeća planirani rashodi iznose 27.872,00 eura za materijalne rashode, </w:t>
      </w:r>
    </w:p>
    <w:p w14:paraId="744B64C6" w14:textId="77777777" w:rsidR="00012329" w:rsidRPr="00012329" w:rsidRDefault="00012329" w:rsidP="00012329">
      <w:pPr>
        <w:numPr>
          <w:ilvl w:val="0"/>
          <w:numId w:val="4"/>
        </w:numPr>
        <w:jc w:val="both"/>
        <w:rPr>
          <w:rFonts w:ascii="Cambria" w:hAnsi="Cambria" w:cs="Arial"/>
          <w:lang w:val="hr-HR"/>
        </w:rPr>
      </w:pPr>
      <w:r w:rsidRPr="00012329">
        <w:rPr>
          <w:rFonts w:ascii="Cambria" w:hAnsi="Cambria" w:cs="Arial"/>
          <w:lang w:val="hr-HR"/>
        </w:rPr>
        <w:t>Za poslovanje ureda gradonačelnika planirani rashodi iznose 65.034,00 eura, od toga rashodi za zaposlene iznose 33.181,00 eura, a materijalni rashodi iznose 31.853,00 eura,</w:t>
      </w:r>
    </w:p>
    <w:p w14:paraId="0B65F3C6" w14:textId="77777777" w:rsidR="00012329" w:rsidRPr="00012329" w:rsidRDefault="00012329" w:rsidP="00012329">
      <w:pPr>
        <w:numPr>
          <w:ilvl w:val="0"/>
          <w:numId w:val="4"/>
        </w:numPr>
        <w:jc w:val="both"/>
        <w:rPr>
          <w:rFonts w:ascii="Cambria" w:hAnsi="Cambria" w:cs="Arial"/>
          <w:lang w:val="hr-HR"/>
        </w:rPr>
      </w:pPr>
      <w:r w:rsidRPr="00012329">
        <w:rPr>
          <w:rFonts w:ascii="Cambria" w:hAnsi="Cambria" w:cs="Arial"/>
          <w:lang w:val="hr-HR"/>
        </w:rPr>
        <w:t xml:space="preserve">Za proračunske zalihe  planirani rashodi iznose 26.545,00 eura za ostale rashode,  </w:t>
      </w:r>
    </w:p>
    <w:p w14:paraId="61459F83" w14:textId="77777777" w:rsidR="00012329" w:rsidRPr="00012329" w:rsidRDefault="00012329" w:rsidP="00012329">
      <w:pPr>
        <w:numPr>
          <w:ilvl w:val="0"/>
          <w:numId w:val="4"/>
        </w:numPr>
        <w:jc w:val="both"/>
        <w:rPr>
          <w:rFonts w:ascii="Cambria" w:hAnsi="Cambria" w:cs="Arial"/>
          <w:lang w:val="hr-HR"/>
        </w:rPr>
      </w:pPr>
      <w:r w:rsidRPr="00012329">
        <w:rPr>
          <w:rFonts w:ascii="Cambria" w:hAnsi="Cambria" w:cs="Arial"/>
          <w:lang w:val="hr-HR"/>
        </w:rPr>
        <w:t>Za lokalnu samoupravu planirani rashodi iznose 3.982,00 eura za materijalne rashode,</w:t>
      </w:r>
    </w:p>
    <w:p w14:paraId="4705415A" w14:textId="77777777" w:rsidR="00012329" w:rsidRPr="00012329" w:rsidRDefault="00012329" w:rsidP="00012329">
      <w:pPr>
        <w:numPr>
          <w:ilvl w:val="0"/>
          <w:numId w:val="4"/>
        </w:numPr>
        <w:jc w:val="both"/>
        <w:rPr>
          <w:rFonts w:ascii="Cambria" w:hAnsi="Cambria" w:cs="Arial"/>
          <w:lang w:val="hr-HR"/>
        </w:rPr>
      </w:pPr>
      <w:r w:rsidRPr="00012329">
        <w:rPr>
          <w:rFonts w:ascii="Cambria" w:hAnsi="Cambria" w:cs="Arial"/>
          <w:lang w:val="hr-HR"/>
        </w:rPr>
        <w:t xml:space="preserve">Za lokalne izbore planirani rashodi iznose 14.600,00 eura za materijalne rashode. </w:t>
      </w:r>
    </w:p>
    <w:p w14:paraId="2FA8EE97" w14:textId="77777777" w:rsidR="00012329" w:rsidRPr="00012329" w:rsidRDefault="00012329" w:rsidP="00012329">
      <w:pPr>
        <w:jc w:val="both"/>
        <w:rPr>
          <w:rFonts w:ascii="Cambria" w:hAnsi="Cambria" w:cs="Arial"/>
          <w:lang w:val="hr-HR"/>
        </w:rPr>
      </w:pPr>
    </w:p>
    <w:p w14:paraId="7ED5E8F9" w14:textId="77777777" w:rsidR="00012329" w:rsidRPr="00012329" w:rsidRDefault="00012329" w:rsidP="00012329">
      <w:pPr>
        <w:jc w:val="both"/>
        <w:rPr>
          <w:rFonts w:ascii="Cambria" w:hAnsi="Cambria" w:cs="Arial"/>
          <w:b/>
          <w:lang w:val="hr-HR"/>
        </w:rPr>
      </w:pPr>
      <w:r w:rsidRPr="00012329">
        <w:rPr>
          <w:rFonts w:ascii="Cambria" w:hAnsi="Cambria" w:cs="Arial"/>
          <w:b/>
          <w:lang w:val="hr-HR"/>
        </w:rPr>
        <w:t>Program 1002 Obnova zgrada, planiran u iznosu od 245.536,00 eura</w:t>
      </w:r>
    </w:p>
    <w:p w14:paraId="6F579BA7" w14:textId="77777777" w:rsidR="00012329" w:rsidRPr="00012329" w:rsidRDefault="00012329" w:rsidP="00012329">
      <w:pPr>
        <w:jc w:val="both"/>
        <w:rPr>
          <w:rFonts w:ascii="Cambria" w:hAnsi="Cambria" w:cs="Arial"/>
          <w:b/>
          <w:lang w:val="hr-HR"/>
        </w:rPr>
      </w:pPr>
    </w:p>
    <w:p w14:paraId="0EFB57F9" w14:textId="77777777" w:rsidR="00012329" w:rsidRPr="00012329" w:rsidRDefault="00012329" w:rsidP="00012329">
      <w:pPr>
        <w:numPr>
          <w:ilvl w:val="0"/>
          <w:numId w:val="6"/>
        </w:numPr>
        <w:jc w:val="both"/>
        <w:rPr>
          <w:rFonts w:ascii="Cambria" w:hAnsi="Cambria" w:cs="Arial"/>
          <w:lang w:val="hr-HR"/>
        </w:rPr>
      </w:pPr>
      <w:r w:rsidRPr="00012329">
        <w:rPr>
          <w:rFonts w:ascii="Cambria" w:hAnsi="Cambria" w:cs="Arial"/>
          <w:lang w:val="hr-HR"/>
        </w:rPr>
        <w:t xml:space="preserve">Za obnovu i rušenje objekata – kompleks Cetinka planirani rashodi iznose 139.359,00 eura, od toga </w:t>
      </w:r>
    </w:p>
    <w:p w14:paraId="5B6A9A23" w14:textId="77777777" w:rsidR="00012329" w:rsidRPr="00012329" w:rsidRDefault="00012329" w:rsidP="00012329">
      <w:pPr>
        <w:numPr>
          <w:ilvl w:val="0"/>
          <w:numId w:val="21"/>
        </w:numPr>
        <w:jc w:val="both"/>
        <w:rPr>
          <w:rFonts w:ascii="Cambria" w:hAnsi="Cambria" w:cs="Arial"/>
          <w:lang w:val="hr-HR"/>
        </w:rPr>
      </w:pPr>
      <w:r w:rsidRPr="00012329">
        <w:rPr>
          <w:rFonts w:ascii="Cambria" w:hAnsi="Cambria" w:cs="Arial"/>
          <w:lang w:val="hr-HR"/>
        </w:rPr>
        <w:t xml:space="preserve">Materijalni rashodi iznose 6.636,00 eura, </w:t>
      </w:r>
    </w:p>
    <w:p w14:paraId="23A810C6" w14:textId="77777777" w:rsidR="00012329" w:rsidRPr="00012329" w:rsidRDefault="00012329" w:rsidP="00012329">
      <w:pPr>
        <w:numPr>
          <w:ilvl w:val="0"/>
          <w:numId w:val="21"/>
        </w:numPr>
        <w:jc w:val="both"/>
        <w:rPr>
          <w:rFonts w:ascii="Cambria" w:hAnsi="Cambria" w:cs="Arial"/>
          <w:lang w:val="hr-HR"/>
        </w:rPr>
      </w:pPr>
      <w:r w:rsidRPr="00012329">
        <w:rPr>
          <w:rFonts w:ascii="Cambria" w:hAnsi="Cambria" w:cs="Arial"/>
          <w:lang w:val="hr-HR"/>
        </w:rPr>
        <w:t xml:space="preserve">Rashodi za nabavu proizvedene dugotrajne imovine iznose 132.723,00 eura </w:t>
      </w:r>
    </w:p>
    <w:p w14:paraId="01985087" w14:textId="77777777" w:rsidR="00012329" w:rsidRPr="00012329" w:rsidRDefault="00012329" w:rsidP="00012329">
      <w:pPr>
        <w:numPr>
          <w:ilvl w:val="0"/>
          <w:numId w:val="6"/>
        </w:numPr>
        <w:jc w:val="both"/>
        <w:rPr>
          <w:rFonts w:ascii="Cambria" w:hAnsi="Cambria" w:cs="Arial"/>
          <w:lang w:val="hr-HR"/>
        </w:rPr>
      </w:pPr>
      <w:r w:rsidRPr="00012329">
        <w:rPr>
          <w:rFonts w:ascii="Cambria" w:hAnsi="Cambria" w:cs="Arial"/>
          <w:lang w:val="hr-HR"/>
        </w:rPr>
        <w:t xml:space="preserve">Za obnovu stare Gradske zgrade planirani rashodi iznose 92.905,00 eura, od toga </w:t>
      </w:r>
    </w:p>
    <w:p w14:paraId="4B56014A" w14:textId="77777777" w:rsidR="00012329" w:rsidRPr="00012329" w:rsidRDefault="00012329" w:rsidP="00012329">
      <w:pPr>
        <w:numPr>
          <w:ilvl w:val="0"/>
          <w:numId w:val="40"/>
        </w:numPr>
        <w:contextualSpacing/>
        <w:jc w:val="both"/>
        <w:rPr>
          <w:rFonts w:ascii="Cambria" w:hAnsi="Cambria" w:cs="Arial"/>
          <w:lang w:val="hr-HR"/>
        </w:rPr>
      </w:pPr>
      <w:r w:rsidRPr="00012329">
        <w:rPr>
          <w:rFonts w:ascii="Cambria" w:hAnsi="Cambria" w:cs="Arial"/>
          <w:lang w:val="hr-HR"/>
        </w:rPr>
        <w:t>Rashodi za nabavu proizvedene dugotrajne imovine u iznosu od 13.272,00 eura,</w:t>
      </w:r>
    </w:p>
    <w:p w14:paraId="3D7C6134" w14:textId="77777777" w:rsidR="00012329" w:rsidRPr="00012329" w:rsidRDefault="00012329" w:rsidP="00012329">
      <w:pPr>
        <w:numPr>
          <w:ilvl w:val="0"/>
          <w:numId w:val="40"/>
        </w:numPr>
        <w:contextualSpacing/>
        <w:jc w:val="both"/>
        <w:rPr>
          <w:rFonts w:ascii="Cambria" w:hAnsi="Cambria" w:cs="Arial"/>
          <w:lang w:val="hr-HR"/>
        </w:rPr>
      </w:pPr>
      <w:r w:rsidRPr="00012329">
        <w:rPr>
          <w:rFonts w:ascii="Cambria" w:hAnsi="Cambria" w:cs="Arial"/>
          <w:lang w:val="hr-HR"/>
        </w:rPr>
        <w:t>Rashodi za dodatna ulaganja na nefinancijskoj imovini – glazbena škola u iznosu od 66.361,00 eura,</w:t>
      </w:r>
    </w:p>
    <w:p w14:paraId="67A9EDB7" w14:textId="77777777" w:rsidR="00012329" w:rsidRPr="00012329" w:rsidRDefault="00012329" w:rsidP="00012329">
      <w:pPr>
        <w:numPr>
          <w:ilvl w:val="0"/>
          <w:numId w:val="40"/>
        </w:numPr>
        <w:contextualSpacing/>
        <w:jc w:val="both"/>
        <w:rPr>
          <w:rFonts w:ascii="Cambria" w:hAnsi="Cambria" w:cs="Arial"/>
          <w:lang w:val="hr-HR"/>
        </w:rPr>
      </w:pPr>
      <w:r w:rsidRPr="00012329">
        <w:rPr>
          <w:rFonts w:ascii="Cambria" w:hAnsi="Cambria" w:cs="Arial"/>
          <w:lang w:val="hr-HR"/>
        </w:rPr>
        <w:t>Rashodi za dodatna ulaganja na nefinancijskoj imovini – dnevni boravak za umirovljenike u iznosu od 13.272,00 eura</w:t>
      </w:r>
    </w:p>
    <w:p w14:paraId="7D117FE9" w14:textId="77777777" w:rsidR="00012329" w:rsidRPr="00012329" w:rsidRDefault="00012329" w:rsidP="00012329">
      <w:pPr>
        <w:numPr>
          <w:ilvl w:val="0"/>
          <w:numId w:val="6"/>
        </w:numPr>
        <w:jc w:val="both"/>
        <w:rPr>
          <w:rFonts w:ascii="Cambria" w:hAnsi="Cambria" w:cs="Arial"/>
          <w:lang w:val="hr-HR"/>
        </w:rPr>
      </w:pPr>
      <w:r w:rsidRPr="00012329">
        <w:rPr>
          <w:rFonts w:ascii="Cambria" w:hAnsi="Cambria" w:cs="Arial"/>
          <w:lang w:val="hr-HR"/>
        </w:rPr>
        <w:t xml:space="preserve">Za obnovu stare mlinice </w:t>
      </w:r>
      <w:proofErr w:type="spellStart"/>
      <w:r w:rsidRPr="00012329">
        <w:rPr>
          <w:rFonts w:ascii="Cambria" w:hAnsi="Cambria" w:cs="Arial"/>
          <w:lang w:val="hr-HR"/>
        </w:rPr>
        <w:t>Bisko</w:t>
      </w:r>
      <w:proofErr w:type="spellEnd"/>
      <w:r w:rsidRPr="00012329">
        <w:rPr>
          <w:rFonts w:ascii="Cambria" w:hAnsi="Cambria" w:cs="Arial"/>
          <w:lang w:val="hr-HR"/>
        </w:rPr>
        <w:t xml:space="preserve"> planirani rashodi iznose 13.272,00 eura za rashode za dodatna ulaganja na nefinancijskoj imovini. </w:t>
      </w:r>
    </w:p>
    <w:p w14:paraId="23650635" w14:textId="77777777" w:rsidR="00012329" w:rsidRPr="00012329" w:rsidRDefault="00012329" w:rsidP="00012329">
      <w:pPr>
        <w:ind w:left="720"/>
        <w:jc w:val="both"/>
        <w:rPr>
          <w:rFonts w:ascii="Cambria" w:hAnsi="Cambria" w:cs="Arial"/>
          <w:lang w:val="hr-HR"/>
        </w:rPr>
      </w:pPr>
    </w:p>
    <w:p w14:paraId="75ABDCC4" w14:textId="77777777" w:rsidR="00012329" w:rsidRPr="00012329" w:rsidRDefault="00012329" w:rsidP="00012329">
      <w:pPr>
        <w:jc w:val="both"/>
        <w:rPr>
          <w:rFonts w:ascii="Cambria" w:hAnsi="Cambria" w:cs="Arial"/>
          <w:b/>
          <w:lang w:val="hr-HR"/>
        </w:rPr>
      </w:pPr>
      <w:r w:rsidRPr="00012329">
        <w:rPr>
          <w:rFonts w:ascii="Cambria" w:hAnsi="Cambria" w:cs="Arial"/>
          <w:b/>
          <w:lang w:val="hr-HR"/>
        </w:rPr>
        <w:t xml:space="preserve">Program 1003 Izrada prostorno-planske dokumentacije, planiran u iznosu od 90.252,00 eura </w:t>
      </w:r>
    </w:p>
    <w:p w14:paraId="5D415046" w14:textId="77777777" w:rsidR="00012329" w:rsidRPr="00012329" w:rsidRDefault="00012329" w:rsidP="00012329">
      <w:pPr>
        <w:jc w:val="both"/>
        <w:rPr>
          <w:rFonts w:ascii="Cambria" w:hAnsi="Cambria" w:cs="Arial"/>
          <w:lang w:val="hr-HR"/>
        </w:rPr>
      </w:pPr>
    </w:p>
    <w:p w14:paraId="2DB17E0C" w14:textId="77777777" w:rsidR="00012329" w:rsidRPr="00012329" w:rsidRDefault="00012329" w:rsidP="00012329">
      <w:pPr>
        <w:numPr>
          <w:ilvl w:val="0"/>
          <w:numId w:val="22"/>
        </w:numPr>
        <w:contextualSpacing/>
        <w:jc w:val="both"/>
        <w:rPr>
          <w:rFonts w:ascii="Cambria" w:hAnsi="Cambria" w:cs="Arial"/>
          <w:color w:val="FF0000"/>
          <w:lang w:val="hr-HR"/>
        </w:rPr>
      </w:pPr>
      <w:r w:rsidRPr="00012329">
        <w:rPr>
          <w:rFonts w:ascii="Cambria" w:hAnsi="Cambria" w:cs="Arial"/>
          <w:lang w:val="hr-HR"/>
        </w:rPr>
        <w:lastRenderedPageBreak/>
        <w:t xml:space="preserve">Za izmjene i dopune prostornog plana planirani rashodi iznose 10.618,00 eura za rashode za nabavu proizvedene dugotrajne imovine, </w:t>
      </w:r>
    </w:p>
    <w:p w14:paraId="0D3D6C6D" w14:textId="77777777" w:rsidR="00012329" w:rsidRPr="00012329" w:rsidRDefault="00012329" w:rsidP="00012329">
      <w:pPr>
        <w:numPr>
          <w:ilvl w:val="0"/>
          <w:numId w:val="22"/>
        </w:numPr>
        <w:contextualSpacing/>
        <w:jc w:val="both"/>
        <w:rPr>
          <w:rFonts w:ascii="Cambria" w:hAnsi="Cambria" w:cs="Arial"/>
          <w:color w:val="FF0000"/>
          <w:lang w:val="hr-HR"/>
        </w:rPr>
      </w:pPr>
      <w:r w:rsidRPr="00012329">
        <w:rPr>
          <w:rFonts w:ascii="Cambria" w:hAnsi="Cambria" w:cs="Arial"/>
          <w:lang w:val="hr-HR"/>
        </w:rPr>
        <w:t xml:space="preserve">Za izradu Urbanističkog plana uređenja (UPU-a) planirani rashodi iznose 13.272,00 eura za rashode za nabavu proizvedene dugotrajne imovine, </w:t>
      </w:r>
    </w:p>
    <w:p w14:paraId="087551D1" w14:textId="77777777" w:rsidR="00012329" w:rsidRPr="00012329" w:rsidRDefault="00012329" w:rsidP="00012329">
      <w:pPr>
        <w:numPr>
          <w:ilvl w:val="0"/>
          <w:numId w:val="22"/>
        </w:numPr>
        <w:contextualSpacing/>
        <w:jc w:val="both"/>
        <w:rPr>
          <w:rFonts w:ascii="Cambria" w:hAnsi="Cambria" w:cs="Arial"/>
          <w:color w:val="FF0000"/>
          <w:lang w:val="hr-HR"/>
        </w:rPr>
      </w:pPr>
      <w:r w:rsidRPr="00012329">
        <w:rPr>
          <w:rFonts w:ascii="Cambria" w:hAnsi="Cambria" w:cs="Arial"/>
          <w:lang w:val="hr-HR"/>
        </w:rPr>
        <w:t xml:space="preserve">Za izradu Urbanističkog plana uređenja stambenih zona planirani rashodi iznose 26.545,00 eura za rashode za nabavu proizvedene dugotrajne imovine, </w:t>
      </w:r>
    </w:p>
    <w:p w14:paraId="17D06597" w14:textId="77777777" w:rsidR="00012329" w:rsidRPr="00012329" w:rsidRDefault="00012329" w:rsidP="00012329">
      <w:pPr>
        <w:numPr>
          <w:ilvl w:val="0"/>
          <w:numId w:val="22"/>
        </w:numPr>
        <w:contextualSpacing/>
        <w:jc w:val="both"/>
        <w:rPr>
          <w:rFonts w:ascii="Cambria" w:hAnsi="Cambria" w:cs="Arial"/>
          <w:color w:val="FF0000"/>
          <w:lang w:val="hr-HR"/>
        </w:rPr>
      </w:pPr>
      <w:r w:rsidRPr="00012329">
        <w:rPr>
          <w:rFonts w:ascii="Cambria" w:hAnsi="Cambria" w:cs="Arial"/>
          <w:lang w:val="hr-HR"/>
        </w:rPr>
        <w:t xml:space="preserve">Za usklađenje zemljišnih knjiga i katastarskih izmjera grada Trilja planirani rashodi iznose 13.272,00 eura za materijalne rashode, </w:t>
      </w:r>
    </w:p>
    <w:p w14:paraId="30D62135" w14:textId="77777777" w:rsidR="00012329" w:rsidRPr="00012329" w:rsidRDefault="00012329" w:rsidP="00012329">
      <w:pPr>
        <w:numPr>
          <w:ilvl w:val="0"/>
          <w:numId w:val="22"/>
        </w:numPr>
        <w:contextualSpacing/>
        <w:jc w:val="both"/>
        <w:rPr>
          <w:rFonts w:ascii="Cambria" w:hAnsi="Cambria" w:cs="Arial"/>
          <w:color w:val="FF0000"/>
          <w:lang w:val="hr-HR"/>
        </w:rPr>
      </w:pPr>
      <w:r w:rsidRPr="00012329">
        <w:rPr>
          <w:rFonts w:ascii="Cambria" w:hAnsi="Cambria" w:cs="Arial"/>
          <w:lang w:val="hr-HR"/>
        </w:rPr>
        <w:t xml:space="preserve">Za proširenje gospodarske zone </w:t>
      </w:r>
      <w:proofErr w:type="spellStart"/>
      <w:r w:rsidRPr="00012329">
        <w:rPr>
          <w:rFonts w:ascii="Cambria" w:hAnsi="Cambria" w:cs="Arial"/>
          <w:lang w:val="hr-HR"/>
        </w:rPr>
        <w:t>Čaporice</w:t>
      </w:r>
      <w:proofErr w:type="spellEnd"/>
      <w:r w:rsidRPr="00012329">
        <w:rPr>
          <w:rFonts w:ascii="Cambria" w:hAnsi="Cambria" w:cs="Arial"/>
          <w:lang w:val="hr-HR"/>
        </w:rPr>
        <w:t xml:space="preserve"> planirani rashodi iznose 26.545,00 eura za rashode za nabavu proizvedene dugotrajne imovine.</w:t>
      </w:r>
    </w:p>
    <w:p w14:paraId="21C4AF72" w14:textId="77777777" w:rsidR="00012329" w:rsidRPr="00012329" w:rsidRDefault="00012329" w:rsidP="00012329">
      <w:pPr>
        <w:ind w:left="360"/>
        <w:jc w:val="both"/>
        <w:rPr>
          <w:rFonts w:ascii="Cambria" w:hAnsi="Cambria" w:cs="Arial"/>
          <w:lang w:val="hr-HR"/>
        </w:rPr>
      </w:pPr>
    </w:p>
    <w:p w14:paraId="118B5CF1" w14:textId="77777777" w:rsidR="00012329" w:rsidRPr="00012329" w:rsidRDefault="00012329" w:rsidP="00012329">
      <w:pPr>
        <w:jc w:val="both"/>
        <w:rPr>
          <w:rFonts w:ascii="Cambria" w:hAnsi="Cambria" w:cs="Arial"/>
          <w:b/>
          <w:bCs/>
          <w:lang w:val="hr-HR"/>
        </w:rPr>
      </w:pPr>
      <w:r w:rsidRPr="00012329">
        <w:rPr>
          <w:rFonts w:ascii="Cambria" w:hAnsi="Cambria" w:cs="Arial"/>
          <w:b/>
          <w:bCs/>
          <w:lang w:val="hr-HR"/>
        </w:rPr>
        <w:t>Program 1004 Program kreditnog zaduženja, planiran u iznosu od 181.060,00 eura</w:t>
      </w:r>
    </w:p>
    <w:p w14:paraId="2A7949B1" w14:textId="77777777" w:rsidR="00012329" w:rsidRPr="00012329" w:rsidRDefault="00012329" w:rsidP="00012329">
      <w:pPr>
        <w:jc w:val="both"/>
        <w:rPr>
          <w:rFonts w:ascii="Cambria" w:hAnsi="Cambria" w:cs="Arial"/>
          <w:b/>
          <w:bCs/>
          <w:lang w:val="hr-HR"/>
        </w:rPr>
      </w:pPr>
    </w:p>
    <w:p w14:paraId="0A0CD15D" w14:textId="77777777" w:rsidR="00012329" w:rsidRPr="00012329" w:rsidRDefault="00012329" w:rsidP="00012329">
      <w:pPr>
        <w:ind w:firstLine="567"/>
        <w:jc w:val="both"/>
        <w:rPr>
          <w:rFonts w:ascii="Cambria" w:hAnsi="Cambria" w:cs="Arial"/>
          <w:lang w:val="hr-HR"/>
        </w:rPr>
      </w:pPr>
      <w:r w:rsidRPr="00012329">
        <w:rPr>
          <w:rFonts w:ascii="Cambria" w:hAnsi="Cambria" w:cs="Arial"/>
          <w:lang w:val="hr-HR"/>
        </w:rPr>
        <w:t>Za Otplatu glavnice i kamata po kreditu i zajmu planirani rashodi iznose 181.060,00 eura, od toga za financijske rashode u iznosu od 4.539,00 eura i 176.521,00 eura za izdatke za otplatu glavnice primljenih kredita i zajmova.</w:t>
      </w:r>
    </w:p>
    <w:p w14:paraId="28C889E5" w14:textId="77777777" w:rsidR="00012329" w:rsidRPr="00012329" w:rsidRDefault="00012329" w:rsidP="00012329">
      <w:pPr>
        <w:ind w:firstLine="567"/>
        <w:jc w:val="both"/>
        <w:rPr>
          <w:rFonts w:ascii="Cambria" w:hAnsi="Cambria" w:cs="Arial"/>
          <w:lang w:val="hr-HR"/>
        </w:rPr>
      </w:pPr>
    </w:p>
    <w:p w14:paraId="305ED701" w14:textId="77777777" w:rsidR="00012329" w:rsidRPr="00012329" w:rsidRDefault="00012329" w:rsidP="00012329">
      <w:pPr>
        <w:jc w:val="both"/>
        <w:rPr>
          <w:rFonts w:ascii="Cambria" w:hAnsi="Cambria" w:cs="Arial"/>
          <w:b/>
          <w:bCs/>
          <w:lang w:val="hr-HR"/>
        </w:rPr>
      </w:pPr>
      <w:r w:rsidRPr="00012329">
        <w:rPr>
          <w:rFonts w:ascii="Cambria" w:hAnsi="Cambria" w:cs="Arial"/>
          <w:b/>
          <w:bCs/>
          <w:lang w:val="hr-HR"/>
        </w:rPr>
        <w:t>Program 1005 Održavanje zgrada, planiran u iznosu od 46.453,00 eura</w:t>
      </w:r>
    </w:p>
    <w:p w14:paraId="416B1FC6" w14:textId="77777777" w:rsidR="00012329" w:rsidRPr="00012329" w:rsidRDefault="00012329" w:rsidP="00012329">
      <w:pPr>
        <w:jc w:val="both"/>
        <w:rPr>
          <w:rFonts w:ascii="Cambria" w:hAnsi="Cambria" w:cs="Arial"/>
          <w:b/>
          <w:bCs/>
          <w:lang w:val="hr-HR"/>
        </w:rPr>
      </w:pPr>
    </w:p>
    <w:p w14:paraId="45AEC3AC" w14:textId="77777777" w:rsidR="00012329" w:rsidRPr="00012329" w:rsidRDefault="00012329" w:rsidP="00012329">
      <w:pPr>
        <w:ind w:firstLine="567"/>
        <w:jc w:val="both"/>
        <w:rPr>
          <w:rFonts w:ascii="Cambria" w:hAnsi="Cambria" w:cs="Arial"/>
          <w:lang w:val="hr-HR"/>
        </w:rPr>
      </w:pPr>
      <w:r w:rsidRPr="00012329">
        <w:rPr>
          <w:rFonts w:ascii="Cambria" w:hAnsi="Cambria" w:cs="Arial"/>
          <w:lang w:val="hr-HR"/>
        </w:rPr>
        <w:t xml:space="preserve">Za održavanje </w:t>
      </w:r>
      <w:proofErr w:type="spellStart"/>
      <w:r w:rsidRPr="00012329">
        <w:rPr>
          <w:rFonts w:ascii="Cambria" w:hAnsi="Cambria" w:cs="Arial"/>
          <w:lang w:val="hr-HR"/>
        </w:rPr>
        <w:t>PUC</w:t>
      </w:r>
      <w:proofErr w:type="spellEnd"/>
      <w:r w:rsidRPr="00012329">
        <w:rPr>
          <w:rFonts w:ascii="Cambria" w:hAnsi="Cambria" w:cs="Arial"/>
          <w:lang w:val="hr-HR"/>
        </w:rPr>
        <w:t xml:space="preserve"> </w:t>
      </w:r>
      <w:proofErr w:type="spellStart"/>
      <w:r w:rsidRPr="00012329">
        <w:rPr>
          <w:rFonts w:ascii="Cambria" w:hAnsi="Cambria" w:cs="Arial"/>
          <w:lang w:val="hr-HR"/>
        </w:rPr>
        <w:t>3LJ</w:t>
      </w:r>
      <w:proofErr w:type="spellEnd"/>
      <w:r w:rsidRPr="00012329">
        <w:rPr>
          <w:rFonts w:ascii="Cambria" w:hAnsi="Cambria" w:cs="Arial"/>
          <w:lang w:val="hr-HR"/>
        </w:rPr>
        <w:t>-a planirani rashodi iznose 46.453,00 eura za materijalne rashode.</w:t>
      </w:r>
    </w:p>
    <w:p w14:paraId="5C958808" w14:textId="77777777" w:rsidR="00012329" w:rsidRPr="00012329" w:rsidRDefault="00012329" w:rsidP="00012329">
      <w:pPr>
        <w:jc w:val="both"/>
        <w:rPr>
          <w:rFonts w:ascii="Cambria" w:hAnsi="Cambria" w:cs="Arial"/>
          <w:lang w:val="hr-HR"/>
        </w:rPr>
      </w:pPr>
    </w:p>
    <w:p w14:paraId="6F907FFB" w14:textId="77777777" w:rsidR="00012329" w:rsidRPr="00012329" w:rsidRDefault="00012329" w:rsidP="00012329">
      <w:pPr>
        <w:jc w:val="both"/>
        <w:rPr>
          <w:rFonts w:ascii="Cambria" w:hAnsi="Cambria" w:cs="Arial"/>
          <w:b/>
          <w:lang w:val="hr-HR"/>
        </w:rPr>
      </w:pPr>
      <w:r w:rsidRPr="00012329">
        <w:rPr>
          <w:rFonts w:ascii="Cambria" w:hAnsi="Cambria" w:cs="Arial"/>
          <w:b/>
          <w:lang w:val="hr-HR"/>
        </w:rPr>
        <w:t>GLAVA 2 KOMUNALNI I GOSPODARSKI POSLOVI PLANIRANI U IZNOSU OD 2.643,799,00 EURA</w:t>
      </w:r>
    </w:p>
    <w:p w14:paraId="158AC1AA" w14:textId="77777777" w:rsidR="00012329" w:rsidRPr="00012329" w:rsidRDefault="00012329" w:rsidP="00012329">
      <w:pPr>
        <w:jc w:val="both"/>
        <w:rPr>
          <w:rFonts w:ascii="Cambria" w:hAnsi="Cambria" w:cs="Arial"/>
          <w:b/>
          <w:lang w:val="hr-HR"/>
        </w:rPr>
      </w:pPr>
    </w:p>
    <w:p w14:paraId="07344571" w14:textId="77777777" w:rsidR="00012329" w:rsidRPr="00012329" w:rsidRDefault="00012329" w:rsidP="00012329">
      <w:pPr>
        <w:jc w:val="both"/>
        <w:rPr>
          <w:rFonts w:ascii="Cambria" w:hAnsi="Cambria" w:cs="Arial"/>
          <w:b/>
          <w:lang w:val="hr-HR"/>
        </w:rPr>
      </w:pPr>
      <w:r w:rsidRPr="00012329">
        <w:rPr>
          <w:rFonts w:ascii="Cambria" w:hAnsi="Cambria" w:cs="Arial"/>
          <w:b/>
          <w:lang w:val="hr-HR"/>
        </w:rPr>
        <w:t>Program 1004 Program održavanja komunalne infrastrukture, planiran u iznosu od 830.541,00 eura</w:t>
      </w:r>
    </w:p>
    <w:p w14:paraId="7B58B9BE" w14:textId="77777777" w:rsidR="00012329" w:rsidRPr="00012329" w:rsidRDefault="00012329" w:rsidP="00012329">
      <w:pPr>
        <w:jc w:val="both"/>
        <w:rPr>
          <w:rFonts w:ascii="Cambria" w:hAnsi="Cambria" w:cs="Arial"/>
          <w:lang w:val="hr-HR"/>
        </w:rPr>
      </w:pPr>
    </w:p>
    <w:p w14:paraId="15DAA8FC" w14:textId="77777777" w:rsidR="00012329" w:rsidRPr="00012329" w:rsidRDefault="00012329" w:rsidP="00012329">
      <w:pPr>
        <w:numPr>
          <w:ilvl w:val="0"/>
          <w:numId w:val="7"/>
        </w:numPr>
        <w:jc w:val="both"/>
        <w:rPr>
          <w:rFonts w:ascii="Cambria" w:hAnsi="Cambria" w:cs="Arial"/>
          <w:lang w:val="hr-HR"/>
        </w:rPr>
      </w:pPr>
      <w:r w:rsidRPr="00012329">
        <w:rPr>
          <w:rFonts w:ascii="Cambria" w:hAnsi="Cambria" w:cs="Arial"/>
          <w:lang w:val="hr-HR"/>
        </w:rPr>
        <w:t xml:space="preserve">Za održavanje javne rasvjete planirani rashodi iznose 212.356,00 eura za materijalne rashode, </w:t>
      </w:r>
    </w:p>
    <w:p w14:paraId="009181E0" w14:textId="77777777" w:rsidR="00012329" w:rsidRPr="00012329" w:rsidRDefault="00012329" w:rsidP="00012329">
      <w:pPr>
        <w:numPr>
          <w:ilvl w:val="0"/>
          <w:numId w:val="7"/>
        </w:numPr>
        <w:jc w:val="both"/>
        <w:rPr>
          <w:rFonts w:ascii="Cambria" w:hAnsi="Cambria" w:cs="Arial"/>
          <w:color w:val="FF0000"/>
          <w:lang w:val="hr-HR"/>
        </w:rPr>
      </w:pPr>
      <w:r w:rsidRPr="00012329">
        <w:rPr>
          <w:rFonts w:ascii="Cambria" w:hAnsi="Cambria" w:cs="Arial"/>
          <w:lang w:val="hr-HR"/>
        </w:rPr>
        <w:t xml:space="preserve">Za program održavanja božićno-novogodišnjih dekoracija planirani rashodi iznose 13.272,00 eura za materijalne rashode, </w:t>
      </w:r>
    </w:p>
    <w:p w14:paraId="693015EF" w14:textId="77777777" w:rsidR="00012329" w:rsidRPr="00012329" w:rsidRDefault="00012329" w:rsidP="00012329">
      <w:pPr>
        <w:numPr>
          <w:ilvl w:val="0"/>
          <w:numId w:val="7"/>
        </w:numPr>
        <w:jc w:val="both"/>
        <w:rPr>
          <w:rFonts w:ascii="Cambria" w:hAnsi="Cambria" w:cs="Arial"/>
          <w:lang w:val="hr-HR"/>
        </w:rPr>
      </w:pPr>
      <w:r w:rsidRPr="00012329">
        <w:rPr>
          <w:rFonts w:ascii="Cambria" w:hAnsi="Cambria" w:cs="Arial"/>
          <w:lang w:val="hr-HR"/>
        </w:rPr>
        <w:t>Za program održavanja atmosferskih voda planirani rashodi iznose 27.872,00 eura, od toga materijalni rashodi u iznosu od 21.236,00 eura i 6.636,00 eura za rashode za nabavu proizvedene dugotrajne imovine,</w:t>
      </w:r>
    </w:p>
    <w:p w14:paraId="74C66E6E" w14:textId="77777777" w:rsidR="00012329" w:rsidRPr="00012329" w:rsidRDefault="00012329" w:rsidP="00012329">
      <w:pPr>
        <w:numPr>
          <w:ilvl w:val="0"/>
          <w:numId w:val="7"/>
        </w:numPr>
        <w:jc w:val="both"/>
        <w:rPr>
          <w:rFonts w:ascii="Cambria" w:hAnsi="Cambria" w:cs="Arial"/>
          <w:color w:val="FF0000"/>
          <w:lang w:val="hr-HR"/>
        </w:rPr>
      </w:pPr>
      <w:r w:rsidRPr="00012329">
        <w:rPr>
          <w:rFonts w:ascii="Cambria" w:hAnsi="Cambria" w:cs="Arial"/>
          <w:lang w:val="hr-HR"/>
        </w:rPr>
        <w:t xml:space="preserve">Za program održavanja čistoće javnih i prometnih površina planirani rashodi iznose 86.270,00 eura za materijalne rashode, </w:t>
      </w:r>
    </w:p>
    <w:p w14:paraId="7B8759E2" w14:textId="77777777" w:rsidR="00012329" w:rsidRPr="00012329" w:rsidRDefault="00012329" w:rsidP="00012329">
      <w:pPr>
        <w:numPr>
          <w:ilvl w:val="0"/>
          <w:numId w:val="7"/>
        </w:numPr>
        <w:jc w:val="both"/>
        <w:rPr>
          <w:rFonts w:ascii="Cambria" w:hAnsi="Cambria" w:cs="Arial"/>
          <w:lang w:val="hr-HR"/>
        </w:rPr>
      </w:pPr>
      <w:r w:rsidRPr="00012329">
        <w:rPr>
          <w:rFonts w:ascii="Cambria" w:hAnsi="Cambria" w:cs="Arial"/>
          <w:lang w:val="hr-HR"/>
        </w:rPr>
        <w:t>Za program održavanja javnih površina planirani rashodi iznose 66.361,00 eura za materijalne rashode,</w:t>
      </w:r>
    </w:p>
    <w:p w14:paraId="129030E9" w14:textId="77777777" w:rsidR="00012329" w:rsidRPr="00012329" w:rsidRDefault="00012329" w:rsidP="00012329">
      <w:pPr>
        <w:numPr>
          <w:ilvl w:val="0"/>
          <w:numId w:val="7"/>
        </w:numPr>
        <w:jc w:val="both"/>
        <w:rPr>
          <w:rFonts w:ascii="Cambria" w:hAnsi="Cambria" w:cs="Arial"/>
          <w:lang w:val="hr-HR"/>
        </w:rPr>
      </w:pPr>
      <w:r w:rsidRPr="00012329">
        <w:rPr>
          <w:rFonts w:ascii="Cambria" w:hAnsi="Cambria" w:cs="Arial"/>
          <w:lang w:val="hr-HR"/>
        </w:rPr>
        <w:t xml:space="preserve">Za program održavanja groblja i mrtvačnica planirani rashodi iznose 69.016,00 eura za materijalne rashode, </w:t>
      </w:r>
    </w:p>
    <w:p w14:paraId="40B10D39" w14:textId="77777777" w:rsidR="00012329" w:rsidRPr="00012329" w:rsidRDefault="00012329" w:rsidP="00012329">
      <w:pPr>
        <w:numPr>
          <w:ilvl w:val="0"/>
          <w:numId w:val="7"/>
        </w:numPr>
        <w:jc w:val="both"/>
        <w:rPr>
          <w:rFonts w:ascii="Cambria" w:hAnsi="Cambria" w:cs="Arial"/>
          <w:lang w:val="hr-HR"/>
        </w:rPr>
      </w:pPr>
      <w:r w:rsidRPr="00012329">
        <w:rPr>
          <w:rFonts w:ascii="Cambria" w:hAnsi="Cambria" w:cs="Arial"/>
          <w:lang w:val="hr-HR"/>
        </w:rPr>
        <w:t xml:space="preserve">Za program održavanja nerazvrstanih cesta planirani rashodi iznose 26.545,00 eura za materijalne rashode, </w:t>
      </w:r>
    </w:p>
    <w:p w14:paraId="63550E7C" w14:textId="77777777" w:rsidR="00012329" w:rsidRPr="00012329" w:rsidRDefault="00012329" w:rsidP="00012329">
      <w:pPr>
        <w:numPr>
          <w:ilvl w:val="0"/>
          <w:numId w:val="7"/>
        </w:numPr>
        <w:jc w:val="both"/>
        <w:rPr>
          <w:rFonts w:ascii="Cambria" w:hAnsi="Cambria" w:cs="Arial"/>
          <w:lang w:val="hr-HR"/>
        </w:rPr>
      </w:pPr>
      <w:r w:rsidRPr="00012329">
        <w:rPr>
          <w:rFonts w:ascii="Cambria" w:hAnsi="Cambria" w:cs="Arial"/>
          <w:lang w:val="hr-HR"/>
        </w:rPr>
        <w:t xml:space="preserve">Za program održavanja poljskih puteva planirani rashodi iznose 26.545,00 eura za materijalne rashode, </w:t>
      </w:r>
    </w:p>
    <w:p w14:paraId="51198F86" w14:textId="77777777" w:rsidR="00012329" w:rsidRPr="00012329" w:rsidRDefault="00012329" w:rsidP="00012329">
      <w:pPr>
        <w:numPr>
          <w:ilvl w:val="0"/>
          <w:numId w:val="7"/>
        </w:numPr>
        <w:jc w:val="both"/>
        <w:rPr>
          <w:rFonts w:ascii="Cambria" w:hAnsi="Cambria" w:cs="Arial"/>
          <w:lang w:val="hr-HR"/>
        </w:rPr>
      </w:pPr>
      <w:r w:rsidRPr="00012329">
        <w:rPr>
          <w:rFonts w:ascii="Cambria" w:hAnsi="Cambria" w:cs="Arial"/>
          <w:lang w:val="hr-HR"/>
        </w:rPr>
        <w:t>Za program održavanja nerazvrstanih cesta u zimskim uvjetima planirani rashodi iznose 13.272,00 eura za materijalne rashode,</w:t>
      </w:r>
    </w:p>
    <w:p w14:paraId="5CA3F7C5" w14:textId="77777777" w:rsidR="00012329" w:rsidRPr="00012329" w:rsidRDefault="00012329" w:rsidP="00012329">
      <w:pPr>
        <w:numPr>
          <w:ilvl w:val="0"/>
          <w:numId w:val="7"/>
        </w:numPr>
        <w:jc w:val="both"/>
        <w:rPr>
          <w:rFonts w:ascii="Cambria" w:hAnsi="Cambria" w:cs="Arial"/>
          <w:lang w:val="hr-HR"/>
        </w:rPr>
      </w:pPr>
      <w:r w:rsidRPr="00012329">
        <w:rPr>
          <w:rFonts w:ascii="Cambria" w:hAnsi="Cambria" w:cs="Arial"/>
          <w:lang w:val="hr-HR"/>
        </w:rPr>
        <w:t xml:space="preserve">Za Program sanacija divljih deponija planirani rashodi iznose 26.545,00 eura za materijalne rashode, </w:t>
      </w:r>
    </w:p>
    <w:p w14:paraId="19653695" w14:textId="77777777" w:rsidR="00012329" w:rsidRPr="00012329" w:rsidRDefault="00012329" w:rsidP="00012329">
      <w:pPr>
        <w:numPr>
          <w:ilvl w:val="0"/>
          <w:numId w:val="7"/>
        </w:numPr>
        <w:jc w:val="both"/>
        <w:rPr>
          <w:rFonts w:ascii="Cambria" w:hAnsi="Cambria" w:cs="Arial"/>
          <w:color w:val="000000"/>
          <w:lang w:val="hr-HR"/>
        </w:rPr>
      </w:pPr>
      <w:r w:rsidRPr="00012329">
        <w:rPr>
          <w:rFonts w:ascii="Cambria" w:hAnsi="Cambria" w:cs="Arial"/>
          <w:color w:val="000000"/>
          <w:lang w:val="hr-HR"/>
        </w:rPr>
        <w:t xml:space="preserve">Za program održavanja gospodarske zone </w:t>
      </w:r>
      <w:proofErr w:type="spellStart"/>
      <w:r w:rsidRPr="00012329">
        <w:rPr>
          <w:rFonts w:ascii="Cambria" w:hAnsi="Cambria" w:cs="Arial"/>
          <w:color w:val="000000"/>
          <w:lang w:val="hr-HR"/>
        </w:rPr>
        <w:t>Čaporice</w:t>
      </w:r>
      <w:proofErr w:type="spellEnd"/>
      <w:r w:rsidRPr="00012329">
        <w:rPr>
          <w:rFonts w:ascii="Cambria" w:hAnsi="Cambria" w:cs="Arial"/>
          <w:color w:val="000000"/>
          <w:lang w:val="hr-HR"/>
        </w:rPr>
        <w:t xml:space="preserve"> planirani rashodi iznose 26.545,00 eura za materijalne rashode, </w:t>
      </w:r>
    </w:p>
    <w:p w14:paraId="5AEBA8D3" w14:textId="77777777" w:rsidR="00012329" w:rsidRPr="00012329" w:rsidRDefault="00012329" w:rsidP="00012329">
      <w:pPr>
        <w:numPr>
          <w:ilvl w:val="0"/>
          <w:numId w:val="7"/>
        </w:numPr>
        <w:jc w:val="both"/>
        <w:rPr>
          <w:rFonts w:ascii="Cambria" w:hAnsi="Cambria" w:cs="Arial"/>
          <w:color w:val="FF0000"/>
          <w:lang w:val="hr-HR"/>
        </w:rPr>
      </w:pPr>
      <w:r w:rsidRPr="00012329">
        <w:rPr>
          <w:rFonts w:ascii="Cambria" w:hAnsi="Cambria" w:cs="Arial"/>
          <w:lang w:val="hr-HR"/>
        </w:rPr>
        <w:lastRenderedPageBreak/>
        <w:t xml:space="preserve">Za nabavu komunalne opreme i programa planirani rashodi iznose 54.417,00 eura, od toga materijalni rashodi u iznosu od 1.327,00 eura i 53.090,00 eura za rashode za nabavu proizvedene dugotrajne imovine, </w:t>
      </w:r>
    </w:p>
    <w:p w14:paraId="1DB8976C" w14:textId="77777777" w:rsidR="00012329" w:rsidRPr="00012329" w:rsidRDefault="00012329" w:rsidP="00012329">
      <w:pPr>
        <w:numPr>
          <w:ilvl w:val="0"/>
          <w:numId w:val="7"/>
        </w:numPr>
        <w:jc w:val="both"/>
        <w:rPr>
          <w:rFonts w:ascii="Cambria" w:hAnsi="Cambria" w:cs="Arial"/>
          <w:color w:val="FF0000"/>
          <w:lang w:val="hr-HR"/>
        </w:rPr>
      </w:pPr>
      <w:r w:rsidRPr="00012329">
        <w:rPr>
          <w:rFonts w:ascii="Cambria" w:hAnsi="Cambria" w:cs="Arial"/>
          <w:lang w:val="hr-HR"/>
        </w:rPr>
        <w:t>Za nabavu komunalne opreme planirani rashodi iznose 26.545,00 eura za rashode za nabavu proizvedene dugotrajne imovine</w:t>
      </w:r>
      <w:r w:rsidRPr="00012329">
        <w:rPr>
          <w:rFonts w:ascii="Cambria" w:hAnsi="Cambria" w:cs="Arial"/>
          <w:color w:val="000000"/>
          <w:lang w:val="hr-HR"/>
        </w:rPr>
        <w:t xml:space="preserve">, </w:t>
      </w:r>
      <w:r w:rsidRPr="00012329">
        <w:rPr>
          <w:rFonts w:ascii="Cambria" w:hAnsi="Cambria" w:cs="Arial"/>
          <w:color w:val="FF0000"/>
          <w:lang w:val="hr-HR"/>
        </w:rPr>
        <w:t xml:space="preserve"> </w:t>
      </w:r>
    </w:p>
    <w:p w14:paraId="4D95CBDF" w14:textId="77777777" w:rsidR="00012329" w:rsidRPr="00012329" w:rsidRDefault="00012329" w:rsidP="00012329">
      <w:pPr>
        <w:numPr>
          <w:ilvl w:val="0"/>
          <w:numId w:val="7"/>
        </w:numPr>
        <w:jc w:val="both"/>
        <w:rPr>
          <w:rFonts w:ascii="Cambria" w:hAnsi="Cambria" w:cs="Arial"/>
          <w:lang w:val="hr-HR"/>
        </w:rPr>
      </w:pPr>
      <w:r w:rsidRPr="00012329">
        <w:rPr>
          <w:rFonts w:ascii="Cambria" w:hAnsi="Cambria" w:cs="Arial"/>
          <w:lang w:val="hr-HR"/>
        </w:rPr>
        <w:t xml:space="preserve">Za uređenje gradskog parka planirani rashodi iznose 19.908,00 eura, od toga rashodi za nabavu proizvedene dugotrajne imovine u iznosu od 6.636,00 eura i dodatna ulaganja na nefinancijskoj imovini u iznosu od 13.272,00 eura, </w:t>
      </w:r>
    </w:p>
    <w:p w14:paraId="06BB085A" w14:textId="77777777" w:rsidR="00012329" w:rsidRPr="00012329" w:rsidRDefault="00012329" w:rsidP="00012329">
      <w:pPr>
        <w:numPr>
          <w:ilvl w:val="0"/>
          <w:numId w:val="7"/>
        </w:numPr>
        <w:jc w:val="both"/>
        <w:rPr>
          <w:rFonts w:ascii="Cambria" w:hAnsi="Cambria" w:cs="Arial"/>
          <w:color w:val="FF0000"/>
          <w:lang w:val="hr-HR"/>
        </w:rPr>
      </w:pPr>
      <w:r w:rsidRPr="00012329">
        <w:rPr>
          <w:rFonts w:ascii="Cambria" w:hAnsi="Cambria" w:cs="Arial"/>
          <w:lang w:val="hr-HR"/>
        </w:rPr>
        <w:t xml:space="preserve">Za sanaciju i uređenje poslovne zgrade Centar planirani rashodi iznose 132.723,00 eura za dodatna ulaganja na nefinancijskoj imovini, </w:t>
      </w:r>
    </w:p>
    <w:p w14:paraId="503C0C1B" w14:textId="77777777" w:rsidR="00012329" w:rsidRPr="00012329" w:rsidRDefault="00012329" w:rsidP="00012329">
      <w:pPr>
        <w:numPr>
          <w:ilvl w:val="0"/>
          <w:numId w:val="7"/>
        </w:numPr>
        <w:jc w:val="both"/>
        <w:rPr>
          <w:rFonts w:ascii="Cambria" w:hAnsi="Cambria" w:cs="Arial"/>
          <w:color w:val="000000"/>
          <w:lang w:val="hr-HR"/>
        </w:rPr>
      </w:pPr>
      <w:r w:rsidRPr="00012329">
        <w:rPr>
          <w:rFonts w:ascii="Cambria" w:hAnsi="Cambria" w:cs="Arial"/>
          <w:color w:val="000000"/>
          <w:lang w:val="hr-HR"/>
        </w:rPr>
        <w:t xml:space="preserve"> Za održavanje WiFi mreže planirani rashodi iznose 2.349,00 eura za materijalne rashode. </w:t>
      </w:r>
    </w:p>
    <w:p w14:paraId="2AA9567B" w14:textId="77777777" w:rsidR="00012329" w:rsidRPr="00012329" w:rsidRDefault="00012329" w:rsidP="00012329">
      <w:pPr>
        <w:ind w:left="360"/>
        <w:jc w:val="both"/>
        <w:rPr>
          <w:rFonts w:ascii="Cambria" w:hAnsi="Cambria" w:cs="Arial"/>
          <w:b/>
          <w:lang w:val="hr-HR"/>
        </w:rPr>
      </w:pPr>
    </w:p>
    <w:p w14:paraId="3D676B06" w14:textId="77777777" w:rsidR="00012329" w:rsidRPr="00012329" w:rsidRDefault="00012329" w:rsidP="00012329">
      <w:pPr>
        <w:ind w:left="360"/>
        <w:jc w:val="both"/>
        <w:rPr>
          <w:rFonts w:ascii="Cambria" w:hAnsi="Cambria" w:cs="Arial"/>
          <w:b/>
          <w:lang w:val="hr-HR"/>
        </w:rPr>
      </w:pPr>
      <w:r w:rsidRPr="00012329">
        <w:rPr>
          <w:rFonts w:ascii="Cambria" w:hAnsi="Cambria" w:cs="Arial"/>
          <w:b/>
          <w:lang w:val="hr-HR"/>
        </w:rPr>
        <w:t>Program 1005 Program izgradnje komunalne infrastrukture, planiran u iznosu od 1.799.986,00 eura</w:t>
      </w:r>
    </w:p>
    <w:p w14:paraId="4381A3D0" w14:textId="77777777" w:rsidR="00012329" w:rsidRPr="00012329" w:rsidRDefault="00012329" w:rsidP="00012329">
      <w:pPr>
        <w:ind w:left="360"/>
        <w:jc w:val="both"/>
        <w:rPr>
          <w:rFonts w:ascii="Cambria" w:hAnsi="Cambria" w:cs="Arial"/>
          <w:lang w:val="hr-HR"/>
        </w:rPr>
      </w:pPr>
    </w:p>
    <w:p w14:paraId="5F764C36" w14:textId="77777777" w:rsidR="00012329" w:rsidRPr="00012329" w:rsidRDefault="00012329" w:rsidP="00012329">
      <w:pPr>
        <w:numPr>
          <w:ilvl w:val="0"/>
          <w:numId w:val="8"/>
        </w:numPr>
        <w:jc w:val="both"/>
        <w:rPr>
          <w:rFonts w:ascii="Cambria" w:hAnsi="Cambria" w:cs="Arial"/>
          <w:color w:val="FF0000"/>
          <w:lang w:val="hr-HR"/>
        </w:rPr>
      </w:pPr>
      <w:r w:rsidRPr="00012329">
        <w:rPr>
          <w:rFonts w:ascii="Cambria" w:hAnsi="Cambria" w:cs="Arial"/>
          <w:lang w:val="hr-HR"/>
        </w:rPr>
        <w:t xml:space="preserve">Za izgradnju cestovne infrastrukture planirani rashodi iznose 212.356,00 eura za rashode za nabavu proizvedene dugotrajne imovine, </w:t>
      </w:r>
    </w:p>
    <w:p w14:paraId="585691CD" w14:textId="77777777" w:rsidR="00012329" w:rsidRPr="00012329" w:rsidRDefault="00012329" w:rsidP="00012329">
      <w:pPr>
        <w:numPr>
          <w:ilvl w:val="0"/>
          <w:numId w:val="8"/>
        </w:numPr>
        <w:jc w:val="both"/>
        <w:rPr>
          <w:rFonts w:ascii="Cambria" w:hAnsi="Cambria" w:cs="Arial"/>
          <w:lang w:val="hr-HR"/>
        </w:rPr>
      </w:pPr>
      <w:r w:rsidRPr="00012329">
        <w:rPr>
          <w:rFonts w:ascii="Cambria" w:hAnsi="Cambria" w:cs="Arial"/>
          <w:lang w:val="hr-HR"/>
        </w:rPr>
        <w:t xml:space="preserve">Za uređenje ulaza s državne ceste u naselju </w:t>
      </w:r>
      <w:proofErr w:type="spellStart"/>
      <w:r w:rsidRPr="00012329">
        <w:rPr>
          <w:rFonts w:ascii="Cambria" w:hAnsi="Cambria" w:cs="Arial"/>
          <w:lang w:val="hr-HR"/>
        </w:rPr>
        <w:t>Budimiri</w:t>
      </w:r>
      <w:proofErr w:type="spellEnd"/>
      <w:r w:rsidRPr="00012329">
        <w:rPr>
          <w:rFonts w:ascii="Cambria" w:hAnsi="Cambria" w:cs="Arial"/>
          <w:lang w:val="hr-HR"/>
        </w:rPr>
        <w:t xml:space="preserve"> planirani rashodi iznose 13.272,00 eura za rashode za nabavu proizvedene dugotrajne imovine, </w:t>
      </w:r>
    </w:p>
    <w:p w14:paraId="0C244BAE" w14:textId="77777777" w:rsidR="00012329" w:rsidRPr="00012329" w:rsidRDefault="00012329" w:rsidP="00012329">
      <w:pPr>
        <w:numPr>
          <w:ilvl w:val="0"/>
          <w:numId w:val="8"/>
        </w:numPr>
        <w:jc w:val="both"/>
        <w:rPr>
          <w:rFonts w:ascii="Cambria" w:hAnsi="Cambria" w:cs="Arial"/>
          <w:color w:val="FF0000"/>
          <w:lang w:val="hr-HR"/>
        </w:rPr>
      </w:pPr>
      <w:r w:rsidRPr="00012329">
        <w:rPr>
          <w:rFonts w:ascii="Cambria" w:hAnsi="Cambria" w:cs="Arial"/>
          <w:lang w:val="hr-HR"/>
        </w:rPr>
        <w:t xml:space="preserve">Za izgradnju nogostupa Grab -Vratnice planirani rashodi iznose 196.430,00 eura za rashode za nabavu proizvedene dugotrajne imovine, </w:t>
      </w:r>
    </w:p>
    <w:p w14:paraId="6777FC65" w14:textId="77777777" w:rsidR="00012329" w:rsidRPr="00012329" w:rsidRDefault="00012329" w:rsidP="00012329">
      <w:pPr>
        <w:numPr>
          <w:ilvl w:val="0"/>
          <w:numId w:val="8"/>
        </w:numPr>
        <w:jc w:val="both"/>
        <w:rPr>
          <w:rFonts w:ascii="Cambria" w:hAnsi="Cambria" w:cs="Arial"/>
          <w:lang w:val="hr-HR"/>
        </w:rPr>
      </w:pPr>
      <w:r w:rsidRPr="00012329">
        <w:rPr>
          <w:rFonts w:ascii="Cambria" w:hAnsi="Cambria" w:cs="Arial"/>
          <w:lang w:val="hr-HR"/>
        </w:rPr>
        <w:t xml:space="preserve">Za izgradnju nogostupa Gaz - Gubavica planirani rashodi iznose 26.545,00 eura za izdatke za građevinske objekte, </w:t>
      </w:r>
    </w:p>
    <w:p w14:paraId="011A92A6" w14:textId="77777777" w:rsidR="00012329" w:rsidRPr="00012329" w:rsidRDefault="00012329" w:rsidP="00012329">
      <w:pPr>
        <w:numPr>
          <w:ilvl w:val="0"/>
          <w:numId w:val="8"/>
        </w:numPr>
        <w:jc w:val="both"/>
        <w:rPr>
          <w:rFonts w:ascii="Cambria" w:hAnsi="Cambria" w:cs="Arial"/>
          <w:lang w:val="hr-HR"/>
        </w:rPr>
      </w:pPr>
      <w:r w:rsidRPr="00012329">
        <w:rPr>
          <w:rFonts w:ascii="Cambria" w:hAnsi="Cambria" w:cs="Arial"/>
          <w:lang w:val="hr-HR"/>
        </w:rPr>
        <w:t>Za izgradnju nogostupa Velić planirani rashodi iznose 26.545,00 eura za rashode za nabavu proizvedene dugotrajne imovine,</w:t>
      </w:r>
    </w:p>
    <w:p w14:paraId="7378A99E" w14:textId="77777777" w:rsidR="00012329" w:rsidRPr="00012329" w:rsidRDefault="00012329" w:rsidP="00012329">
      <w:pPr>
        <w:numPr>
          <w:ilvl w:val="0"/>
          <w:numId w:val="8"/>
        </w:numPr>
        <w:jc w:val="both"/>
        <w:rPr>
          <w:rFonts w:ascii="Cambria" w:hAnsi="Cambria" w:cs="Arial"/>
          <w:lang w:val="hr-HR"/>
        </w:rPr>
      </w:pPr>
      <w:r w:rsidRPr="00012329">
        <w:rPr>
          <w:rFonts w:ascii="Cambria" w:hAnsi="Cambria" w:cs="Arial"/>
          <w:lang w:val="hr-HR"/>
        </w:rPr>
        <w:t xml:space="preserve">Za izgradnju vodoopskrbe - Voštane, sekundarne linije </w:t>
      </w:r>
      <w:proofErr w:type="spellStart"/>
      <w:r w:rsidRPr="00012329">
        <w:rPr>
          <w:rFonts w:ascii="Cambria" w:hAnsi="Cambria" w:cs="Arial"/>
          <w:lang w:val="hr-HR"/>
        </w:rPr>
        <w:t>Gardun</w:t>
      </w:r>
      <w:proofErr w:type="spellEnd"/>
      <w:r w:rsidRPr="00012329">
        <w:rPr>
          <w:rFonts w:ascii="Cambria" w:hAnsi="Cambria" w:cs="Arial"/>
          <w:lang w:val="hr-HR"/>
        </w:rPr>
        <w:t xml:space="preserve"> i Ugljane, crpna stanica </w:t>
      </w:r>
      <w:proofErr w:type="spellStart"/>
      <w:r w:rsidRPr="00012329">
        <w:rPr>
          <w:rFonts w:ascii="Cambria" w:hAnsi="Cambria" w:cs="Arial"/>
          <w:lang w:val="hr-HR"/>
        </w:rPr>
        <w:t>Tijarica</w:t>
      </w:r>
      <w:proofErr w:type="spellEnd"/>
      <w:r w:rsidRPr="00012329">
        <w:rPr>
          <w:rFonts w:ascii="Cambria" w:hAnsi="Cambria" w:cs="Arial"/>
          <w:lang w:val="hr-HR"/>
        </w:rPr>
        <w:t>,  planirani rashodi iznose 67.688,00 eura, od toga  materijalni rashodi iznose 7.963,00 eura, a kapitalne pomoći iznose 59.725,00 eura,</w:t>
      </w:r>
    </w:p>
    <w:p w14:paraId="770FFEE5" w14:textId="77777777" w:rsidR="00012329" w:rsidRPr="00012329" w:rsidRDefault="00012329" w:rsidP="00012329">
      <w:pPr>
        <w:numPr>
          <w:ilvl w:val="0"/>
          <w:numId w:val="8"/>
        </w:numPr>
        <w:jc w:val="both"/>
        <w:rPr>
          <w:rFonts w:ascii="Cambria" w:hAnsi="Cambria" w:cs="Arial"/>
          <w:lang w:val="hr-HR"/>
        </w:rPr>
      </w:pPr>
      <w:r w:rsidRPr="00012329">
        <w:rPr>
          <w:rFonts w:ascii="Cambria" w:hAnsi="Cambria" w:cs="Arial"/>
          <w:lang w:val="hr-HR"/>
        </w:rPr>
        <w:t>Za izgradnju javne rasvjete planirani rashodi iznose 13.272,00 eura za rashode za nabavu proizvedene dugotrajne imovine,</w:t>
      </w:r>
    </w:p>
    <w:p w14:paraId="3BB27D2B" w14:textId="77777777" w:rsidR="00012329" w:rsidRPr="00012329" w:rsidRDefault="00012329" w:rsidP="00012329">
      <w:pPr>
        <w:numPr>
          <w:ilvl w:val="0"/>
          <w:numId w:val="8"/>
        </w:numPr>
        <w:jc w:val="both"/>
        <w:rPr>
          <w:rFonts w:ascii="Cambria" w:hAnsi="Cambria" w:cs="Arial"/>
          <w:lang w:val="hr-HR"/>
        </w:rPr>
      </w:pPr>
      <w:r w:rsidRPr="00012329">
        <w:rPr>
          <w:rFonts w:ascii="Cambria" w:hAnsi="Cambria" w:cs="Arial"/>
          <w:lang w:val="hr-HR"/>
        </w:rPr>
        <w:t>Za izgradnju kanalizacijske mreže - Aglomeracija planirani rashodi iznose 280.708,00 eura, od toga pomoći dane u inozemstvo i unutar općeg proračuna iznose 214.347,00 eura i ostali rashodi iznose 66.361,00 eura,</w:t>
      </w:r>
    </w:p>
    <w:p w14:paraId="4978BCB4" w14:textId="77777777" w:rsidR="00012329" w:rsidRPr="00012329" w:rsidRDefault="00012329" w:rsidP="00012329">
      <w:pPr>
        <w:numPr>
          <w:ilvl w:val="0"/>
          <w:numId w:val="8"/>
        </w:numPr>
        <w:contextualSpacing/>
        <w:rPr>
          <w:rFonts w:ascii="Cambria" w:hAnsi="Cambria" w:cs="Arial"/>
          <w:color w:val="FF0000"/>
          <w:lang w:val="hr-HR"/>
        </w:rPr>
      </w:pPr>
      <w:r w:rsidRPr="00012329">
        <w:rPr>
          <w:rFonts w:ascii="Cambria" w:hAnsi="Cambria" w:cs="Arial"/>
          <w:lang w:val="hr-HR"/>
        </w:rPr>
        <w:t xml:space="preserve">Za izgradnju sekundarne linije kanalizacijskog sustava Grab, Vedrine, Košute       planirani rashodi iznose 66.361,00 eura za ostale rashode, </w:t>
      </w:r>
    </w:p>
    <w:p w14:paraId="37EC1650" w14:textId="77777777" w:rsidR="00012329" w:rsidRPr="00012329" w:rsidRDefault="00012329" w:rsidP="00012329">
      <w:pPr>
        <w:numPr>
          <w:ilvl w:val="0"/>
          <w:numId w:val="8"/>
        </w:numPr>
        <w:contextualSpacing/>
        <w:rPr>
          <w:rFonts w:ascii="Cambria" w:hAnsi="Cambria" w:cs="Arial"/>
          <w:lang w:val="hr-HR"/>
        </w:rPr>
      </w:pPr>
      <w:r w:rsidRPr="00012329">
        <w:rPr>
          <w:rFonts w:ascii="Cambria" w:hAnsi="Cambria" w:cs="Arial"/>
          <w:lang w:val="hr-HR"/>
        </w:rPr>
        <w:t>Za izgradnju i proširenje groblja planirani rashodi iznose 465.458,00 eura, od toga:</w:t>
      </w:r>
    </w:p>
    <w:p w14:paraId="7720DB7E" w14:textId="77777777" w:rsidR="00012329" w:rsidRPr="00012329" w:rsidRDefault="00012329" w:rsidP="00012329">
      <w:pPr>
        <w:numPr>
          <w:ilvl w:val="0"/>
          <w:numId w:val="24"/>
        </w:numPr>
        <w:contextualSpacing/>
        <w:rPr>
          <w:rFonts w:ascii="Cambria" w:hAnsi="Cambria" w:cs="Arial"/>
          <w:lang w:val="hr-HR"/>
        </w:rPr>
      </w:pPr>
      <w:r w:rsidRPr="00012329">
        <w:rPr>
          <w:rFonts w:ascii="Cambria" w:hAnsi="Cambria" w:cs="Arial"/>
          <w:lang w:val="hr-HR"/>
        </w:rPr>
        <w:t>Materijalni rashodi iznose 2.654,00 eura</w:t>
      </w:r>
    </w:p>
    <w:p w14:paraId="42916836" w14:textId="77777777" w:rsidR="00012329" w:rsidRPr="00012329" w:rsidRDefault="00012329" w:rsidP="00012329">
      <w:pPr>
        <w:numPr>
          <w:ilvl w:val="0"/>
          <w:numId w:val="24"/>
        </w:numPr>
        <w:contextualSpacing/>
        <w:rPr>
          <w:rFonts w:ascii="Cambria" w:hAnsi="Cambria" w:cs="Arial"/>
          <w:lang w:val="hr-HR"/>
        </w:rPr>
      </w:pPr>
      <w:r w:rsidRPr="00012329">
        <w:rPr>
          <w:rFonts w:ascii="Cambria" w:hAnsi="Cambria" w:cs="Arial"/>
          <w:lang w:val="hr-HR"/>
        </w:rPr>
        <w:t>Rashodi za nabavu neproizvedene dugotrajne imovine iznose 26.545,00 eura</w:t>
      </w:r>
    </w:p>
    <w:p w14:paraId="5F57A7C6" w14:textId="77777777" w:rsidR="00012329" w:rsidRPr="00012329" w:rsidRDefault="00012329" w:rsidP="00012329">
      <w:pPr>
        <w:numPr>
          <w:ilvl w:val="0"/>
          <w:numId w:val="24"/>
        </w:numPr>
        <w:contextualSpacing/>
        <w:rPr>
          <w:rFonts w:ascii="Cambria" w:hAnsi="Cambria" w:cs="Arial"/>
          <w:lang w:val="hr-HR"/>
        </w:rPr>
      </w:pPr>
      <w:r w:rsidRPr="00012329">
        <w:rPr>
          <w:rFonts w:ascii="Cambria" w:hAnsi="Cambria" w:cs="Arial"/>
          <w:lang w:val="hr-HR"/>
        </w:rPr>
        <w:t>Rashodi za nabavu proizvedene dugotrajne imovine iznose 223.901,00 eura</w:t>
      </w:r>
    </w:p>
    <w:p w14:paraId="40CC2DB2" w14:textId="77777777" w:rsidR="00012329" w:rsidRPr="00012329" w:rsidRDefault="00012329" w:rsidP="00012329">
      <w:pPr>
        <w:numPr>
          <w:ilvl w:val="0"/>
          <w:numId w:val="24"/>
        </w:numPr>
        <w:contextualSpacing/>
        <w:rPr>
          <w:rFonts w:ascii="Cambria" w:hAnsi="Cambria" w:cs="Arial"/>
          <w:lang w:val="hr-HR"/>
        </w:rPr>
      </w:pPr>
      <w:r w:rsidRPr="00012329">
        <w:rPr>
          <w:rFonts w:ascii="Cambria" w:hAnsi="Cambria" w:cs="Arial"/>
          <w:lang w:val="hr-HR"/>
        </w:rPr>
        <w:t>Rashodi za dodatna ulaganja na nefinancijskoj imovini iznose 212.358,00 eura</w:t>
      </w:r>
    </w:p>
    <w:p w14:paraId="7401EC8A" w14:textId="77777777" w:rsidR="00012329" w:rsidRPr="00012329" w:rsidRDefault="00012329" w:rsidP="00012329">
      <w:pPr>
        <w:numPr>
          <w:ilvl w:val="0"/>
          <w:numId w:val="8"/>
        </w:numPr>
        <w:contextualSpacing/>
        <w:rPr>
          <w:rFonts w:ascii="Cambria" w:hAnsi="Cambria" w:cs="Arial"/>
          <w:color w:val="FF0000"/>
          <w:lang w:val="hr-HR"/>
        </w:rPr>
      </w:pPr>
      <w:r w:rsidRPr="00012329">
        <w:rPr>
          <w:rFonts w:ascii="Cambria" w:hAnsi="Cambria" w:cs="Arial"/>
          <w:lang w:val="hr-HR"/>
        </w:rPr>
        <w:t>Za izgradnju mrtvačnice planirani rashodi iznose 119.451,00 eura</w:t>
      </w:r>
      <w:r w:rsidRPr="00012329">
        <w:rPr>
          <w:rFonts w:ascii="Cambria" w:hAnsi="Cambria" w:cs="Arial"/>
          <w:color w:val="FF0000"/>
          <w:lang w:val="hr-HR"/>
        </w:rPr>
        <w:t xml:space="preserve"> </w:t>
      </w:r>
      <w:r w:rsidRPr="00012329">
        <w:rPr>
          <w:rFonts w:ascii="Cambria" w:hAnsi="Cambria" w:cs="Arial"/>
          <w:color w:val="000000"/>
          <w:lang w:val="hr-HR"/>
        </w:rPr>
        <w:t xml:space="preserve">za rashode za nabavu proizvedene dugotrajne imovine, </w:t>
      </w:r>
    </w:p>
    <w:p w14:paraId="08DC5309" w14:textId="77777777" w:rsidR="00012329" w:rsidRPr="00012329" w:rsidRDefault="00012329" w:rsidP="00012329">
      <w:pPr>
        <w:numPr>
          <w:ilvl w:val="0"/>
          <w:numId w:val="8"/>
        </w:numPr>
        <w:contextualSpacing/>
        <w:rPr>
          <w:rFonts w:ascii="Cambria" w:hAnsi="Cambria" w:cs="Arial"/>
          <w:color w:val="FF0000"/>
          <w:lang w:val="hr-HR"/>
        </w:rPr>
      </w:pPr>
      <w:r w:rsidRPr="00012329">
        <w:rPr>
          <w:rFonts w:ascii="Cambria" w:hAnsi="Cambria" w:cs="Arial"/>
          <w:color w:val="000000"/>
          <w:lang w:val="hr-HR"/>
        </w:rPr>
        <w:t xml:space="preserve"> </w:t>
      </w:r>
      <w:r w:rsidRPr="00012329">
        <w:rPr>
          <w:rFonts w:ascii="Cambria" w:hAnsi="Cambria" w:cs="Arial"/>
          <w:lang w:val="hr-HR"/>
        </w:rPr>
        <w:t>Za izgradnju oborinske odvodnje Trilj planirani rashodi iznose 26.545,00 eura za rashode za nabavu proizvedene dugotrajne imovine,</w:t>
      </w:r>
    </w:p>
    <w:p w14:paraId="076A3F23" w14:textId="77777777" w:rsidR="00012329" w:rsidRPr="00012329" w:rsidRDefault="00012329" w:rsidP="00012329">
      <w:pPr>
        <w:numPr>
          <w:ilvl w:val="0"/>
          <w:numId w:val="8"/>
        </w:numPr>
        <w:contextualSpacing/>
        <w:rPr>
          <w:rFonts w:ascii="Cambria" w:hAnsi="Cambria" w:cs="Arial"/>
          <w:color w:val="FF0000"/>
          <w:lang w:val="hr-HR"/>
        </w:rPr>
      </w:pPr>
      <w:r w:rsidRPr="00012329">
        <w:rPr>
          <w:rFonts w:ascii="Cambria" w:hAnsi="Cambria" w:cs="Arial"/>
          <w:lang w:val="hr-HR"/>
        </w:rPr>
        <w:t>Za izgradnju parkirališta uz groblje Košute planirani rashodi iznose 39.817,00 eura za rashode za nabavu proizvedene dugotrajne imovine,</w:t>
      </w:r>
    </w:p>
    <w:p w14:paraId="1204E467" w14:textId="77777777" w:rsidR="00012329" w:rsidRPr="00012329" w:rsidRDefault="00012329" w:rsidP="00012329">
      <w:pPr>
        <w:numPr>
          <w:ilvl w:val="0"/>
          <w:numId w:val="8"/>
        </w:numPr>
        <w:contextualSpacing/>
        <w:rPr>
          <w:rFonts w:ascii="Cambria" w:hAnsi="Cambria" w:cs="Arial"/>
          <w:color w:val="FF0000"/>
          <w:lang w:val="hr-HR"/>
        </w:rPr>
      </w:pPr>
      <w:r w:rsidRPr="00012329">
        <w:rPr>
          <w:rFonts w:ascii="Cambria" w:hAnsi="Cambria" w:cs="Arial"/>
          <w:lang w:val="hr-HR"/>
        </w:rPr>
        <w:t>Za izgradnju parkirališta Trilj planirani rashodi iznose 132.723,00 eura za rashode za nabavu proizvedene dugotrajne imovine,</w:t>
      </w:r>
    </w:p>
    <w:p w14:paraId="60BB1038" w14:textId="77777777" w:rsidR="00012329" w:rsidRPr="00012329" w:rsidRDefault="00012329" w:rsidP="00012329">
      <w:pPr>
        <w:numPr>
          <w:ilvl w:val="0"/>
          <w:numId w:val="8"/>
        </w:numPr>
        <w:contextualSpacing/>
        <w:rPr>
          <w:rFonts w:ascii="Cambria" w:hAnsi="Cambria" w:cs="Arial"/>
          <w:color w:val="FF0000"/>
          <w:lang w:val="hr-HR"/>
        </w:rPr>
      </w:pPr>
      <w:r w:rsidRPr="00012329">
        <w:rPr>
          <w:rFonts w:ascii="Cambria" w:hAnsi="Cambria" w:cs="Arial"/>
          <w:lang w:val="hr-HR"/>
        </w:rPr>
        <w:lastRenderedPageBreak/>
        <w:t xml:space="preserve">Za izgradnju nogostupa </w:t>
      </w:r>
      <w:proofErr w:type="spellStart"/>
      <w:r w:rsidRPr="00012329">
        <w:rPr>
          <w:rFonts w:ascii="Cambria" w:hAnsi="Cambria" w:cs="Arial"/>
          <w:lang w:val="hr-HR"/>
        </w:rPr>
        <w:t>Čaporice</w:t>
      </w:r>
      <w:proofErr w:type="spellEnd"/>
      <w:r w:rsidRPr="00012329">
        <w:rPr>
          <w:rFonts w:ascii="Cambria" w:hAnsi="Cambria" w:cs="Arial"/>
          <w:lang w:val="hr-HR"/>
        </w:rPr>
        <w:t xml:space="preserve"> uz državnu cestu planirani rashodi iznose 26.545,00 eura za rashode za nabavu proizvedene dugotrajne imovine,</w:t>
      </w:r>
    </w:p>
    <w:p w14:paraId="036A1528" w14:textId="77777777" w:rsidR="00012329" w:rsidRPr="00012329" w:rsidRDefault="00012329" w:rsidP="00012329">
      <w:pPr>
        <w:numPr>
          <w:ilvl w:val="0"/>
          <w:numId w:val="8"/>
        </w:numPr>
        <w:contextualSpacing/>
        <w:rPr>
          <w:rFonts w:ascii="Cambria" w:hAnsi="Cambria" w:cs="Arial"/>
          <w:color w:val="FF0000"/>
          <w:lang w:val="hr-HR"/>
        </w:rPr>
      </w:pPr>
      <w:r w:rsidRPr="00012329">
        <w:rPr>
          <w:rFonts w:ascii="Cambria" w:hAnsi="Cambria" w:cs="Arial"/>
          <w:lang w:val="hr-HR"/>
        </w:rPr>
        <w:t xml:space="preserve">Za izgradnju nogostupa i ulaza u naselje </w:t>
      </w:r>
      <w:proofErr w:type="spellStart"/>
      <w:r w:rsidRPr="00012329">
        <w:rPr>
          <w:rFonts w:ascii="Cambria" w:hAnsi="Cambria" w:cs="Arial"/>
          <w:lang w:val="hr-HR"/>
        </w:rPr>
        <w:t>Budimiri</w:t>
      </w:r>
      <w:proofErr w:type="spellEnd"/>
      <w:r w:rsidRPr="00012329">
        <w:rPr>
          <w:rFonts w:ascii="Cambria" w:hAnsi="Cambria" w:cs="Arial"/>
          <w:lang w:val="hr-HR"/>
        </w:rPr>
        <w:t xml:space="preserve"> planirani rashodi iznose 26.545,00 eura za rashode za nabavu proizvedene dugotrajne imovine,</w:t>
      </w:r>
    </w:p>
    <w:p w14:paraId="17BA46B9" w14:textId="77777777" w:rsidR="00012329" w:rsidRPr="00012329" w:rsidRDefault="00012329" w:rsidP="00012329">
      <w:pPr>
        <w:numPr>
          <w:ilvl w:val="0"/>
          <w:numId w:val="8"/>
        </w:numPr>
        <w:contextualSpacing/>
        <w:rPr>
          <w:rFonts w:ascii="Cambria" w:hAnsi="Cambria" w:cs="Arial"/>
          <w:color w:val="FF0000"/>
          <w:lang w:val="hr-HR"/>
        </w:rPr>
      </w:pPr>
      <w:r w:rsidRPr="00012329">
        <w:rPr>
          <w:rFonts w:ascii="Cambria" w:hAnsi="Cambria" w:cs="Arial"/>
          <w:lang w:val="hr-HR"/>
        </w:rPr>
        <w:t>Za izgradnju nogostupa Trilj – Šušnjare planirani rashodi iznose 19.908,00 eura za rashode za nabavu proizvedene dugotrajne imovine,</w:t>
      </w:r>
    </w:p>
    <w:p w14:paraId="6037DA9B" w14:textId="77777777" w:rsidR="00012329" w:rsidRPr="00012329" w:rsidRDefault="00012329" w:rsidP="00012329">
      <w:pPr>
        <w:numPr>
          <w:ilvl w:val="0"/>
          <w:numId w:val="8"/>
        </w:numPr>
        <w:contextualSpacing/>
        <w:rPr>
          <w:rFonts w:ascii="Cambria" w:hAnsi="Cambria" w:cs="Arial"/>
          <w:color w:val="FF0000"/>
          <w:lang w:val="hr-HR"/>
        </w:rPr>
      </w:pPr>
      <w:r w:rsidRPr="00012329">
        <w:rPr>
          <w:rFonts w:ascii="Cambria" w:hAnsi="Cambria" w:cs="Arial"/>
          <w:lang w:val="hr-HR"/>
        </w:rPr>
        <w:t xml:space="preserve">Za proširenje županijske ceste </w:t>
      </w:r>
      <w:proofErr w:type="spellStart"/>
      <w:r w:rsidRPr="00012329">
        <w:rPr>
          <w:rFonts w:ascii="Cambria" w:hAnsi="Cambria" w:cs="Arial"/>
          <w:lang w:val="hr-HR"/>
        </w:rPr>
        <w:t>Kukuzovac</w:t>
      </w:r>
      <w:proofErr w:type="spellEnd"/>
      <w:r w:rsidRPr="00012329">
        <w:rPr>
          <w:rFonts w:ascii="Cambria" w:hAnsi="Cambria" w:cs="Arial"/>
          <w:lang w:val="hr-HR"/>
        </w:rPr>
        <w:t>-Vojnić planirani rashodi iznose 39.817,00 eura za rashode za nabavu proizvedene dugotrajne imovine.</w:t>
      </w:r>
    </w:p>
    <w:p w14:paraId="59CA5D60" w14:textId="77777777" w:rsidR="00012329" w:rsidRPr="00012329" w:rsidRDefault="00012329" w:rsidP="00012329">
      <w:pPr>
        <w:rPr>
          <w:rFonts w:ascii="Cambria" w:hAnsi="Cambria" w:cs="Arial"/>
          <w:lang w:val="hr-HR"/>
        </w:rPr>
      </w:pPr>
    </w:p>
    <w:p w14:paraId="436D0963" w14:textId="77777777" w:rsidR="00012329" w:rsidRPr="00012329" w:rsidRDefault="00012329" w:rsidP="00012329">
      <w:pPr>
        <w:jc w:val="both"/>
        <w:rPr>
          <w:rFonts w:ascii="Cambria" w:hAnsi="Cambria" w:cs="Arial"/>
          <w:b/>
          <w:bCs/>
          <w:lang w:val="hr-HR"/>
        </w:rPr>
      </w:pPr>
      <w:r w:rsidRPr="00012329">
        <w:rPr>
          <w:rFonts w:ascii="Cambria" w:hAnsi="Cambria" w:cs="Arial"/>
          <w:b/>
          <w:bCs/>
          <w:lang w:val="hr-HR"/>
        </w:rPr>
        <w:t>Program 1009 Priprema projekata za financiranje iz EU fondova, planiran u iznosu od 13.272,00 eura</w:t>
      </w:r>
    </w:p>
    <w:p w14:paraId="490DE8D1" w14:textId="77777777" w:rsidR="00012329" w:rsidRPr="00012329" w:rsidRDefault="00012329" w:rsidP="00012329">
      <w:pPr>
        <w:jc w:val="both"/>
        <w:rPr>
          <w:rFonts w:ascii="Cambria" w:hAnsi="Cambria" w:cs="Arial"/>
          <w:b/>
          <w:bCs/>
          <w:lang w:val="hr-HR"/>
        </w:rPr>
      </w:pPr>
    </w:p>
    <w:p w14:paraId="35A96933" w14:textId="77777777" w:rsidR="00012329" w:rsidRPr="00012329" w:rsidRDefault="00012329" w:rsidP="00012329">
      <w:pPr>
        <w:jc w:val="both"/>
        <w:rPr>
          <w:rFonts w:ascii="Cambria" w:hAnsi="Cambria" w:cs="Arial"/>
          <w:lang w:val="hr-HR"/>
        </w:rPr>
      </w:pPr>
      <w:r w:rsidRPr="00012329">
        <w:rPr>
          <w:rFonts w:ascii="Cambria" w:hAnsi="Cambria" w:cs="Arial"/>
          <w:lang w:val="hr-HR"/>
        </w:rPr>
        <w:t>Za tekuće rashode za financiranje projekata iz EU fondova planirani rashodi iznose 13.272,00 eura za materijalne rashode.</w:t>
      </w:r>
    </w:p>
    <w:p w14:paraId="3F35AA1C" w14:textId="77777777" w:rsidR="00012329" w:rsidRPr="00012329" w:rsidRDefault="00012329" w:rsidP="00012329">
      <w:pPr>
        <w:jc w:val="both"/>
        <w:rPr>
          <w:rFonts w:ascii="Cambria" w:hAnsi="Cambria" w:cs="Arial"/>
          <w:b/>
          <w:bCs/>
          <w:lang w:val="hr-HR"/>
        </w:rPr>
      </w:pPr>
    </w:p>
    <w:p w14:paraId="08CBD32F" w14:textId="77777777" w:rsidR="00012329" w:rsidRPr="00012329" w:rsidRDefault="00012329" w:rsidP="00012329">
      <w:pPr>
        <w:jc w:val="both"/>
        <w:rPr>
          <w:rFonts w:ascii="Cambria" w:hAnsi="Cambria" w:cs="Arial"/>
          <w:b/>
          <w:bCs/>
          <w:lang w:val="hr-HR"/>
        </w:rPr>
      </w:pPr>
      <w:r w:rsidRPr="00012329">
        <w:rPr>
          <w:rFonts w:ascii="Cambria" w:hAnsi="Cambria" w:cs="Arial"/>
          <w:b/>
          <w:bCs/>
          <w:lang w:val="hr-HR"/>
        </w:rPr>
        <w:t>GLAVA 3 OSTALE JAVNE POTREBE PLANIRANO U IZNOSU OD 3.019.945,00 EURA</w:t>
      </w:r>
    </w:p>
    <w:p w14:paraId="0E7171D7" w14:textId="77777777" w:rsidR="00012329" w:rsidRPr="00012329" w:rsidRDefault="00012329" w:rsidP="00012329">
      <w:pPr>
        <w:jc w:val="both"/>
        <w:rPr>
          <w:rFonts w:ascii="Cambria" w:hAnsi="Cambria" w:cs="Arial"/>
          <w:b/>
          <w:bCs/>
          <w:lang w:val="hr-HR"/>
        </w:rPr>
      </w:pPr>
    </w:p>
    <w:p w14:paraId="31290EB0" w14:textId="77777777" w:rsidR="00012329" w:rsidRPr="00012329" w:rsidRDefault="00012329" w:rsidP="00012329">
      <w:pPr>
        <w:jc w:val="both"/>
        <w:rPr>
          <w:rFonts w:ascii="Cambria" w:hAnsi="Cambria" w:cs="Arial"/>
          <w:b/>
          <w:lang w:val="hr-HR"/>
        </w:rPr>
      </w:pPr>
      <w:r w:rsidRPr="00012329">
        <w:rPr>
          <w:rFonts w:ascii="Cambria" w:hAnsi="Cambria" w:cs="Arial"/>
          <w:b/>
          <w:lang w:val="hr-HR"/>
        </w:rPr>
        <w:t>Program 1006 Protupožarna i civilna zaštita, planiran u iznosu od 188.466,00 eura</w:t>
      </w:r>
    </w:p>
    <w:p w14:paraId="0F2537A7" w14:textId="77777777" w:rsidR="00012329" w:rsidRPr="00012329" w:rsidRDefault="00012329" w:rsidP="00012329">
      <w:pPr>
        <w:jc w:val="both"/>
        <w:rPr>
          <w:rFonts w:ascii="Cambria" w:hAnsi="Cambria" w:cs="Arial"/>
          <w:lang w:val="hr-HR"/>
        </w:rPr>
      </w:pPr>
    </w:p>
    <w:p w14:paraId="21D4C09C" w14:textId="77777777" w:rsidR="00012329" w:rsidRPr="00012329" w:rsidRDefault="00012329" w:rsidP="00012329">
      <w:pPr>
        <w:numPr>
          <w:ilvl w:val="0"/>
          <w:numId w:val="10"/>
        </w:numPr>
        <w:ind w:left="851" w:hanging="284"/>
        <w:jc w:val="both"/>
        <w:rPr>
          <w:rFonts w:ascii="Cambria" w:hAnsi="Cambria" w:cs="Arial"/>
          <w:lang w:val="hr-HR"/>
        </w:rPr>
      </w:pPr>
      <w:r w:rsidRPr="00012329">
        <w:rPr>
          <w:rFonts w:ascii="Cambria" w:hAnsi="Cambria" w:cs="Arial"/>
          <w:lang w:val="hr-HR"/>
        </w:rPr>
        <w:t xml:space="preserve">Za protupožarnu zaštitu planirani rashodi iznose 145.995,00 eura, od toga materijalni rashodi iznose 6.636,00 eura i ostali rashodi iznose 139.359,00 eura </w:t>
      </w:r>
    </w:p>
    <w:p w14:paraId="79EDEA53" w14:textId="77777777" w:rsidR="00012329" w:rsidRPr="00012329" w:rsidRDefault="00012329" w:rsidP="00012329">
      <w:pPr>
        <w:numPr>
          <w:ilvl w:val="0"/>
          <w:numId w:val="10"/>
        </w:numPr>
        <w:ind w:left="851" w:hanging="284"/>
        <w:jc w:val="both"/>
        <w:rPr>
          <w:rFonts w:ascii="Cambria" w:hAnsi="Cambria" w:cs="Arial"/>
          <w:lang w:val="hr-HR"/>
        </w:rPr>
      </w:pPr>
      <w:r w:rsidRPr="00012329">
        <w:rPr>
          <w:rFonts w:ascii="Cambria" w:hAnsi="Cambria" w:cs="Arial"/>
          <w:lang w:val="hr-HR"/>
        </w:rPr>
        <w:t xml:space="preserve">Za održavanje vatrogasnog doma planirani rashodi iznose 7.963,00 eura za materijalne rashode, </w:t>
      </w:r>
    </w:p>
    <w:p w14:paraId="37436132" w14:textId="77777777" w:rsidR="00012329" w:rsidRPr="00012329" w:rsidRDefault="00012329" w:rsidP="00012329">
      <w:pPr>
        <w:numPr>
          <w:ilvl w:val="0"/>
          <w:numId w:val="10"/>
        </w:numPr>
        <w:ind w:left="851" w:hanging="284"/>
        <w:jc w:val="both"/>
        <w:rPr>
          <w:rFonts w:ascii="Cambria" w:hAnsi="Cambria" w:cs="Arial"/>
          <w:lang w:val="hr-HR"/>
        </w:rPr>
      </w:pPr>
      <w:r w:rsidRPr="00012329">
        <w:rPr>
          <w:rFonts w:ascii="Cambria" w:hAnsi="Cambria" w:cs="Arial"/>
          <w:lang w:val="hr-HR"/>
        </w:rPr>
        <w:t>Za civilnu zaštitu planirani rashodi iznose 19.908,00 eura, od toga:</w:t>
      </w:r>
    </w:p>
    <w:p w14:paraId="2EF49C7F" w14:textId="77777777" w:rsidR="00012329" w:rsidRPr="00012329" w:rsidRDefault="00012329" w:rsidP="00012329">
      <w:pPr>
        <w:numPr>
          <w:ilvl w:val="0"/>
          <w:numId w:val="9"/>
        </w:numPr>
        <w:jc w:val="both"/>
        <w:rPr>
          <w:rFonts w:ascii="Cambria" w:hAnsi="Cambria" w:cs="Arial"/>
          <w:lang w:val="hr-HR"/>
        </w:rPr>
      </w:pPr>
      <w:r w:rsidRPr="00012329">
        <w:rPr>
          <w:rFonts w:ascii="Cambria" w:hAnsi="Cambria" w:cs="Arial"/>
          <w:lang w:val="hr-HR"/>
        </w:rPr>
        <w:t xml:space="preserve">Materijalni rashodi iznose 13.272,00 eura </w:t>
      </w:r>
    </w:p>
    <w:p w14:paraId="79248C19" w14:textId="77777777" w:rsidR="00012329" w:rsidRPr="00012329" w:rsidRDefault="00012329" w:rsidP="00012329">
      <w:pPr>
        <w:numPr>
          <w:ilvl w:val="0"/>
          <w:numId w:val="9"/>
        </w:numPr>
        <w:jc w:val="both"/>
        <w:rPr>
          <w:rFonts w:ascii="Cambria" w:hAnsi="Cambria" w:cs="Arial"/>
          <w:lang w:val="hr-HR"/>
        </w:rPr>
      </w:pPr>
      <w:r w:rsidRPr="00012329">
        <w:rPr>
          <w:rFonts w:ascii="Cambria" w:hAnsi="Cambria" w:cs="Arial"/>
          <w:lang w:val="hr-HR"/>
        </w:rPr>
        <w:t xml:space="preserve">Rashodi za nabavu proizvedene dugotrajne imovine iznose 6.636,00 eura </w:t>
      </w:r>
    </w:p>
    <w:p w14:paraId="0A1FA4BB" w14:textId="77777777" w:rsidR="00012329" w:rsidRPr="00012329" w:rsidRDefault="00012329" w:rsidP="00012329">
      <w:pPr>
        <w:numPr>
          <w:ilvl w:val="0"/>
          <w:numId w:val="10"/>
        </w:numPr>
        <w:spacing w:after="200"/>
        <w:ind w:left="1078" w:hanging="284"/>
        <w:jc w:val="both"/>
        <w:rPr>
          <w:rFonts w:ascii="Cambria" w:hAnsi="Cambria" w:cs="Arial"/>
          <w:lang w:val="hr-HR"/>
        </w:rPr>
      </w:pPr>
      <w:r w:rsidRPr="00012329">
        <w:rPr>
          <w:rFonts w:ascii="Cambria" w:hAnsi="Cambria" w:cs="Arial"/>
          <w:lang w:val="hr-HR"/>
        </w:rPr>
        <w:t xml:space="preserve">Za sufinanciranje Hrvatske gorske službe spašavanja planirani rashodi iznose 14.600,00 eura za ostale rashode. </w:t>
      </w:r>
    </w:p>
    <w:p w14:paraId="7AFF40F8" w14:textId="77777777" w:rsidR="00012329" w:rsidRPr="00012329" w:rsidRDefault="00012329" w:rsidP="00012329">
      <w:pPr>
        <w:jc w:val="both"/>
        <w:rPr>
          <w:rFonts w:ascii="Cambria" w:hAnsi="Cambria" w:cs="Arial"/>
          <w:b/>
          <w:lang w:val="hr-HR"/>
        </w:rPr>
      </w:pPr>
      <w:r w:rsidRPr="00012329">
        <w:rPr>
          <w:rFonts w:ascii="Cambria" w:hAnsi="Cambria" w:cs="Arial"/>
          <w:b/>
          <w:lang w:val="hr-HR"/>
        </w:rPr>
        <w:t>Program 1007 Razvoj turizma, planiran u iznosu od 212.356,00 eura</w:t>
      </w:r>
    </w:p>
    <w:p w14:paraId="2D6C5C49" w14:textId="77777777" w:rsidR="00012329" w:rsidRPr="00012329" w:rsidRDefault="00012329" w:rsidP="00012329">
      <w:pPr>
        <w:jc w:val="both"/>
        <w:rPr>
          <w:rFonts w:ascii="Cambria" w:hAnsi="Cambria" w:cs="Arial"/>
          <w:lang w:val="hr-HR"/>
        </w:rPr>
      </w:pPr>
    </w:p>
    <w:p w14:paraId="311D2F77" w14:textId="77777777" w:rsidR="00012329" w:rsidRPr="00012329" w:rsidRDefault="00012329" w:rsidP="00012329">
      <w:pPr>
        <w:numPr>
          <w:ilvl w:val="0"/>
          <w:numId w:val="11"/>
        </w:numPr>
        <w:jc w:val="both"/>
        <w:rPr>
          <w:rFonts w:ascii="Cambria" w:hAnsi="Cambria" w:cs="Arial"/>
          <w:color w:val="FF0000"/>
          <w:lang w:val="hr-HR"/>
        </w:rPr>
      </w:pPr>
      <w:r w:rsidRPr="00012329">
        <w:rPr>
          <w:rFonts w:ascii="Cambria" w:hAnsi="Cambria" w:cs="Arial"/>
          <w:lang w:val="hr-HR"/>
        </w:rPr>
        <w:t xml:space="preserve">Za rad turističke zajednice planirani rashodi iznose 132.723,00 eura za ostale rashode, </w:t>
      </w:r>
    </w:p>
    <w:p w14:paraId="47B2C4FE" w14:textId="77777777" w:rsidR="00012329" w:rsidRPr="00012329" w:rsidRDefault="00012329" w:rsidP="00012329">
      <w:pPr>
        <w:numPr>
          <w:ilvl w:val="0"/>
          <w:numId w:val="11"/>
        </w:numPr>
        <w:jc w:val="both"/>
        <w:rPr>
          <w:rFonts w:ascii="Cambria" w:hAnsi="Cambria" w:cs="Arial"/>
          <w:color w:val="FF0000"/>
          <w:lang w:val="hr-HR"/>
        </w:rPr>
      </w:pPr>
      <w:r w:rsidRPr="00012329">
        <w:rPr>
          <w:rFonts w:ascii="Cambria" w:hAnsi="Cambria" w:cs="Arial"/>
          <w:lang w:val="hr-HR"/>
        </w:rPr>
        <w:t>Za uređenje plaža na Cetini planirani rashodi iznose 13.272,00 eura za rashode za dodatna ulaganja na nefinancijskoj imovini,</w:t>
      </w:r>
    </w:p>
    <w:p w14:paraId="303C192B" w14:textId="77777777" w:rsidR="00012329" w:rsidRPr="00012329" w:rsidRDefault="00012329" w:rsidP="00012329">
      <w:pPr>
        <w:numPr>
          <w:ilvl w:val="0"/>
          <w:numId w:val="11"/>
        </w:numPr>
        <w:jc w:val="both"/>
        <w:rPr>
          <w:rFonts w:ascii="Cambria" w:hAnsi="Cambria" w:cs="Arial"/>
          <w:color w:val="FF0000"/>
          <w:lang w:val="hr-HR"/>
        </w:rPr>
      </w:pPr>
      <w:r w:rsidRPr="00012329">
        <w:rPr>
          <w:rFonts w:ascii="Cambria" w:hAnsi="Cambria" w:cs="Arial"/>
          <w:lang w:val="hr-HR"/>
        </w:rPr>
        <w:t xml:space="preserve">Za uređenje šetnice uz Cetinu i Rudu planirani rashodi iznose 39.817,00 eura za rashode za nabavu proizvedene dugotrajne imovine, </w:t>
      </w:r>
    </w:p>
    <w:p w14:paraId="0C9E58BF" w14:textId="77777777" w:rsidR="00012329" w:rsidRPr="00012329" w:rsidRDefault="00012329" w:rsidP="00012329">
      <w:pPr>
        <w:numPr>
          <w:ilvl w:val="0"/>
          <w:numId w:val="11"/>
        </w:numPr>
        <w:jc w:val="both"/>
        <w:rPr>
          <w:rFonts w:ascii="Cambria" w:hAnsi="Cambria" w:cs="Arial"/>
          <w:lang w:val="hr-HR"/>
        </w:rPr>
      </w:pPr>
      <w:r w:rsidRPr="00012329">
        <w:rPr>
          <w:rFonts w:ascii="Cambria" w:hAnsi="Cambria" w:cs="Arial"/>
          <w:lang w:val="hr-HR"/>
        </w:rPr>
        <w:t>Za  uređenje bunara i lokvi – Velić planirani rashodi iznose 26.544,00 eura, od toga:</w:t>
      </w:r>
    </w:p>
    <w:p w14:paraId="31BF4DDC" w14:textId="77777777" w:rsidR="00012329" w:rsidRPr="00012329" w:rsidRDefault="00012329" w:rsidP="00012329">
      <w:pPr>
        <w:numPr>
          <w:ilvl w:val="0"/>
          <w:numId w:val="25"/>
        </w:numPr>
        <w:ind w:left="851" w:hanging="284"/>
        <w:jc w:val="both"/>
        <w:rPr>
          <w:rFonts w:ascii="Cambria" w:hAnsi="Cambria" w:cs="Arial"/>
          <w:color w:val="FF0000"/>
          <w:lang w:val="hr-HR"/>
        </w:rPr>
      </w:pPr>
      <w:r w:rsidRPr="00012329">
        <w:rPr>
          <w:rFonts w:ascii="Cambria" w:hAnsi="Cambria" w:cs="Arial"/>
          <w:lang w:val="hr-HR"/>
        </w:rPr>
        <w:t>Rashodi za nabavu proizvedene dugotrajne imovine iznose 6.636,00 eura,</w:t>
      </w:r>
    </w:p>
    <w:p w14:paraId="131ACCC9" w14:textId="77777777" w:rsidR="00012329" w:rsidRPr="00012329" w:rsidRDefault="00012329" w:rsidP="00012329">
      <w:pPr>
        <w:numPr>
          <w:ilvl w:val="0"/>
          <w:numId w:val="25"/>
        </w:numPr>
        <w:spacing w:after="200"/>
        <w:ind w:left="851" w:hanging="284"/>
        <w:jc w:val="both"/>
        <w:rPr>
          <w:rFonts w:ascii="Cambria" w:hAnsi="Cambria" w:cs="Arial"/>
          <w:lang w:val="hr-HR"/>
        </w:rPr>
      </w:pPr>
      <w:r w:rsidRPr="00012329">
        <w:rPr>
          <w:rFonts w:ascii="Cambria" w:hAnsi="Cambria" w:cs="Arial"/>
          <w:lang w:val="hr-HR"/>
        </w:rPr>
        <w:t xml:space="preserve">Rashodi za dodatna ulaganja na nefinancijskoj imovini iznose 19.908,00 eura </w:t>
      </w:r>
    </w:p>
    <w:p w14:paraId="062F0906" w14:textId="77777777" w:rsidR="00012329" w:rsidRPr="00012329" w:rsidRDefault="00012329" w:rsidP="00012329">
      <w:pPr>
        <w:jc w:val="both"/>
        <w:rPr>
          <w:rFonts w:ascii="Cambria" w:hAnsi="Cambria" w:cs="Arial"/>
          <w:b/>
          <w:lang w:val="hr-HR"/>
        </w:rPr>
      </w:pPr>
      <w:r w:rsidRPr="00012329">
        <w:rPr>
          <w:rFonts w:ascii="Cambria" w:hAnsi="Cambria" w:cs="Arial"/>
          <w:b/>
          <w:lang w:val="hr-HR"/>
        </w:rPr>
        <w:t>Program 1008 Razvoj poljoprivrede i poduzetništva, planiran u iznosu od 2.619.123,00 eura</w:t>
      </w:r>
    </w:p>
    <w:p w14:paraId="5579E207" w14:textId="77777777" w:rsidR="00012329" w:rsidRPr="00012329" w:rsidRDefault="00012329" w:rsidP="00012329">
      <w:pPr>
        <w:jc w:val="both"/>
        <w:rPr>
          <w:rFonts w:ascii="Cambria" w:hAnsi="Cambria" w:cs="Arial"/>
          <w:lang w:val="hr-HR"/>
        </w:rPr>
      </w:pPr>
    </w:p>
    <w:p w14:paraId="3FE0FEE2" w14:textId="77777777" w:rsidR="00012329" w:rsidRPr="00012329" w:rsidRDefault="00012329" w:rsidP="00012329">
      <w:pPr>
        <w:numPr>
          <w:ilvl w:val="0"/>
          <w:numId w:val="12"/>
        </w:numPr>
        <w:spacing w:line="276" w:lineRule="auto"/>
        <w:jc w:val="both"/>
        <w:rPr>
          <w:rFonts w:ascii="Cambria" w:hAnsi="Cambria" w:cs="Arial"/>
          <w:lang w:val="hr-HR"/>
        </w:rPr>
      </w:pPr>
      <w:r w:rsidRPr="00012329">
        <w:rPr>
          <w:rFonts w:ascii="Cambria" w:hAnsi="Cambria" w:cs="Arial"/>
          <w:lang w:val="hr-HR"/>
        </w:rPr>
        <w:t>Za poticanje razvoja poljoprivrede i poduzetništva planirani rashodi iznose 69.015,00 eura, od toga:</w:t>
      </w:r>
    </w:p>
    <w:p w14:paraId="359F03DC" w14:textId="77777777" w:rsidR="00012329" w:rsidRPr="00012329" w:rsidRDefault="00012329" w:rsidP="00012329">
      <w:pPr>
        <w:numPr>
          <w:ilvl w:val="0"/>
          <w:numId w:val="26"/>
        </w:numPr>
        <w:spacing w:line="276" w:lineRule="auto"/>
        <w:ind w:left="851" w:hanging="284"/>
        <w:jc w:val="both"/>
        <w:rPr>
          <w:rFonts w:ascii="Cambria" w:hAnsi="Cambria" w:cs="Arial"/>
          <w:color w:val="FF0000"/>
          <w:lang w:val="hr-HR"/>
        </w:rPr>
      </w:pPr>
      <w:r w:rsidRPr="00012329">
        <w:rPr>
          <w:rFonts w:ascii="Cambria" w:hAnsi="Cambria" w:cs="Arial"/>
          <w:lang w:val="hr-HR"/>
        </w:rPr>
        <w:t>Subvencije  iznose 66.361,00 eura,</w:t>
      </w:r>
    </w:p>
    <w:p w14:paraId="3063EE02" w14:textId="77777777" w:rsidR="00012329" w:rsidRPr="00012329" w:rsidRDefault="00012329" w:rsidP="00012329">
      <w:pPr>
        <w:numPr>
          <w:ilvl w:val="0"/>
          <w:numId w:val="26"/>
        </w:numPr>
        <w:spacing w:line="276" w:lineRule="auto"/>
        <w:ind w:left="851" w:hanging="284"/>
        <w:jc w:val="both"/>
        <w:rPr>
          <w:rFonts w:ascii="Cambria" w:hAnsi="Cambria" w:cs="Arial"/>
          <w:b/>
          <w:lang w:val="hr-HR"/>
        </w:rPr>
      </w:pPr>
      <w:r w:rsidRPr="00012329">
        <w:rPr>
          <w:rFonts w:ascii="Cambria" w:hAnsi="Cambria" w:cs="Arial"/>
          <w:lang w:val="hr-HR"/>
        </w:rPr>
        <w:t>Ostali rashodi iznose 2.654,00 eura,</w:t>
      </w:r>
    </w:p>
    <w:p w14:paraId="04AE8976" w14:textId="77777777" w:rsidR="00012329" w:rsidRPr="00012329" w:rsidRDefault="00012329" w:rsidP="00012329">
      <w:pPr>
        <w:numPr>
          <w:ilvl w:val="0"/>
          <w:numId w:val="12"/>
        </w:numPr>
        <w:shd w:val="clear" w:color="auto" w:fill="FFFFFF"/>
        <w:spacing w:line="276" w:lineRule="auto"/>
        <w:contextualSpacing/>
        <w:jc w:val="both"/>
        <w:rPr>
          <w:rFonts w:ascii="Cambria" w:hAnsi="Cambria" w:cs="Arial"/>
          <w:lang w:val="hr-HR"/>
        </w:rPr>
      </w:pPr>
      <w:r w:rsidRPr="00012329">
        <w:rPr>
          <w:rFonts w:ascii="Cambria" w:hAnsi="Cambria" w:cs="Arial"/>
          <w:lang w:val="hr-HR"/>
        </w:rPr>
        <w:t xml:space="preserve">Za redovno poslovanje </w:t>
      </w:r>
      <w:proofErr w:type="spellStart"/>
      <w:r w:rsidRPr="00012329">
        <w:rPr>
          <w:rFonts w:ascii="Cambria" w:hAnsi="Cambria" w:cs="Arial"/>
          <w:lang w:val="hr-HR"/>
        </w:rPr>
        <w:t>CEKOM</w:t>
      </w:r>
      <w:proofErr w:type="spellEnd"/>
      <w:r w:rsidRPr="00012329">
        <w:rPr>
          <w:rFonts w:ascii="Cambria" w:hAnsi="Cambria" w:cs="Arial"/>
          <w:lang w:val="hr-HR"/>
        </w:rPr>
        <w:t xml:space="preserve">-a planirani rashodi iznose 2.141.322,00, od toga: </w:t>
      </w:r>
    </w:p>
    <w:p w14:paraId="36DC3954" w14:textId="77777777" w:rsidR="00012329" w:rsidRPr="00012329" w:rsidRDefault="00012329" w:rsidP="00012329">
      <w:pPr>
        <w:numPr>
          <w:ilvl w:val="0"/>
          <w:numId w:val="23"/>
        </w:numPr>
        <w:shd w:val="clear" w:color="auto" w:fill="FFFFFF"/>
        <w:spacing w:line="276" w:lineRule="auto"/>
        <w:ind w:left="851" w:hanging="284"/>
        <w:contextualSpacing/>
        <w:jc w:val="both"/>
        <w:rPr>
          <w:rFonts w:ascii="Cambria" w:hAnsi="Cambria" w:cs="Arial"/>
          <w:lang w:val="hr-HR"/>
        </w:rPr>
      </w:pPr>
      <w:r w:rsidRPr="00012329">
        <w:rPr>
          <w:rFonts w:ascii="Cambria" w:hAnsi="Cambria" w:cs="Arial"/>
          <w:lang w:val="hr-HR"/>
        </w:rPr>
        <w:lastRenderedPageBreak/>
        <w:t>Plaće iznose 203.463,00 eura,</w:t>
      </w:r>
    </w:p>
    <w:p w14:paraId="39900D9A" w14:textId="77777777" w:rsidR="00012329" w:rsidRPr="00012329" w:rsidRDefault="00012329" w:rsidP="00012329">
      <w:pPr>
        <w:numPr>
          <w:ilvl w:val="0"/>
          <w:numId w:val="23"/>
        </w:numPr>
        <w:shd w:val="clear" w:color="auto" w:fill="FFFFFF"/>
        <w:spacing w:line="276" w:lineRule="auto"/>
        <w:ind w:left="851" w:hanging="284"/>
        <w:contextualSpacing/>
        <w:jc w:val="both"/>
        <w:rPr>
          <w:rFonts w:ascii="Cambria" w:hAnsi="Cambria" w:cs="Arial"/>
          <w:lang w:val="hr-HR"/>
        </w:rPr>
      </w:pPr>
      <w:r w:rsidRPr="00012329">
        <w:rPr>
          <w:rFonts w:ascii="Cambria" w:hAnsi="Cambria" w:cs="Arial"/>
          <w:lang w:val="hr-HR"/>
        </w:rPr>
        <w:t>Materijalni rashodi iznose 72.506,00 eura</w:t>
      </w:r>
    </w:p>
    <w:p w14:paraId="6666AEBA" w14:textId="77777777" w:rsidR="00012329" w:rsidRPr="00012329" w:rsidRDefault="00012329" w:rsidP="00012329">
      <w:pPr>
        <w:numPr>
          <w:ilvl w:val="0"/>
          <w:numId w:val="23"/>
        </w:numPr>
        <w:shd w:val="clear" w:color="auto" w:fill="FFFFFF"/>
        <w:spacing w:line="276" w:lineRule="auto"/>
        <w:ind w:left="851" w:hanging="284"/>
        <w:contextualSpacing/>
        <w:jc w:val="both"/>
        <w:rPr>
          <w:rFonts w:ascii="Cambria" w:hAnsi="Cambria" w:cs="Arial"/>
          <w:lang w:val="hr-HR"/>
        </w:rPr>
      </w:pPr>
      <w:r w:rsidRPr="00012329">
        <w:rPr>
          <w:rFonts w:ascii="Cambria" w:hAnsi="Cambria" w:cs="Arial"/>
          <w:lang w:val="hr-HR"/>
        </w:rPr>
        <w:t>Financijski rashodi iznose 398 eura</w:t>
      </w:r>
    </w:p>
    <w:p w14:paraId="0C49F0FC" w14:textId="77777777" w:rsidR="00012329" w:rsidRPr="00012329" w:rsidRDefault="00012329" w:rsidP="00012329">
      <w:pPr>
        <w:numPr>
          <w:ilvl w:val="0"/>
          <w:numId w:val="23"/>
        </w:numPr>
        <w:shd w:val="clear" w:color="auto" w:fill="FFFFFF"/>
        <w:spacing w:line="276" w:lineRule="auto"/>
        <w:ind w:left="851" w:hanging="284"/>
        <w:contextualSpacing/>
        <w:jc w:val="both"/>
        <w:rPr>
          <w:rFonts w:ascii="Cambria" w:hAnsi="Cambria" w:cs="Arial"/>
          <w:lang w:val="hr-HR"/>
        </w:rPr>
      </w:pPr>
      <w:r w:rsidRPr="00012329">
        <w:rPr>
          <w:rFonts w:ascii="Cambria" w:hAnsi="Cambria" w:cs="Arial"/>
          <w:lang w:val="hr-HR"/>
        </w:rPr>
        <w:t>Pomoći dane u inozemstvo i unutar općeg proračuna iznose 199.084,00 eura</w:t>
      </w:r>
    </w:p>
    <w:p w14:paraId="0BAEBE1B" w14:textId="77777777" w:rsidR="00012329" w:rsidRPr="00012329" w:rsidRDefault="00012329" w:rsidP="00012329">
      <w:pPr>
        <w:numPr>
          <w:ilvl w:val="0"/>
          <w:numId w:val="23"/>
        </w:numPr>
        <w:shd w:val="clear" w:color="auto" w:fill="FFFFFF"/>
        <w:spacing w:line="276" w:lineRule="auto"/>
        <w:ind w:left="851" w:hanging="284"/>
        <w:contextualSpacing/>
        <w:jc w:val="both"/>
        <w:rPr>
          <w:rFonts w:ascii="Cambria" w:hAnsi="Cambria" w:cs="Arial"/>
          <w:lang w:val="hr-HR"/>
        </w:rPr>
      </w:pPr>
      <w:r w:rsidRPr="00012329">
        <w:rPr>
          <w:rFonts w:ascii="Cambria" w:hAnsi="Cambria" w:cs="Arial"/>
          <w:lang w:val="hr-HR"/>
        </w:rPr>
        <w:t>Rashodi za nabavu proizvedene dugotrajne imovine iznose 1.665.871,00 eura</w:t>
      </w:r>
    </w:p>
    <w:p w14:paraId="49BFBB05" w14:textId="77777777" w:rsidR="00012329" w:rsidRPr="00012329" w:rsidRDefault="00012329" w:rsidP="00012329">
      <w:pPr>
        <w:numPr>
          <w:ilvl w:val="0"/>
          <w:numId w:val="12"/>
        </w:numPr>
        <w:shd w:val="clear" w:color="auto" w:fill="FFFFFF"/>
        <w:spacing w:line="276" w:lineRule="auto"/>
        <w:contextualSpacing/>
        <w:jc w:val="both"/>
        <w:rPr>
          <w:rFonts w:ascii="Cambria" w:hAnsi="Cambria" w:cs="Arial"/>
          <w:lang w:val="hr-HR"/>
        </w:rPr>
      </w:pPr>
      <w:r w:rsidRPr="00012329">
        <w:rPr>
          <w:rFonts w:ascii="Cambria" w:hAnsi="Cambria" w:cs="Arial"/>
          <w:lang w:val="hr-HR"/>
        </w:rPr>
        <w:t>Za inovativno edukacijsko-poduzetnički model za transformaciju grada Trilja planirani rashodi iznose 262.791,00 eura, od toga:</w:t>
      </w:r>
    </w:p>
    <w:p w14:paraId="5B7684E8" w14:textId="77777777" w:rsidR="00012329" w:rsidRPr="00012329" w:rsidRDefault="00012329" w:rsidP="00012329">
      <w:pPr>
        <w:numPr>
          <w:ilvl w:val="0"/>
          <w:numId w:val="41"/>
        </w:numPr>
        <w:shd w:val="clear" w:color="auto" w:fill="FFFFFF"/>
        <w:spacing w:line="276" w:lineRule="auto"/>
        <w:ind w:left="851" w:hanging="284"/>
        <w:contextualSpacing/>
        <w:jc w:val="both"/>
        <w:rPr>
          <w:rFonts w:ascii="Cambria" w:hAnsi="Cambria" w:cs="Arial"/>
          <w:lang w:val="hr-HR"/>
        </w:rPr>
      </w:pPr>
      <w:r w:rsidRPr="00012329">
        <w:rPr>
          <w:rFonts w:ascii="Cambria" w:hAnsi="Cambria" w:cs="Arial"/>
          <w:lang w:val="hr-HR"/>
        </w:rPr>
        <w:t>Rashodi za zaposlene iznose 37.162,00 eura</w:t>
      </w:r>
    </w:p>
    <w:p w14:paraId="6CD5AD2B" w14:textId="77777777" w:rsidR="00012329" w:rsidRPr="00012329" w:rsidRDefault="00012329" w:rsidP="00012329">
      <w:pPr>
        <w:numPr>
          <w:ilvl w:val="0"/>
          <w:numId w:val="41"/>
        </w:numPr>
        <w:shd w:val="clear" w:color="auto" w:fill="FFFFFF"/>
        <w:spacing w:line="276" w:lineRule="auto"/>
        <w:ind w:left="851" w:hanging="284"/>
        <w:contextualSpacing/>
        <w:jc w:val="both"/>
        <w:rPr>
          <w:rFonts w:ascii="Cambria" w:hAnsi="Cambria" w:cs="Arial"/>
          <w:lang w:val="hr-HR"/>
        </w:rPr>
      </w:pPr>
      <w:r w:rsidRPr="00012329">
        <w:rPr>
          <w:rFonts w:ascii="Cambria" w:hAnsi="Cambria" w:cs="Arial"/>
          <w:lang w:val="hr-HR"/>
        </w:rPr>
        <w:t>Materijalni rashodi iznose 92.906,00 eura</w:t>
      </w:r>
    </w:p>
    <w:p w14:paraId="5C61323F" w14:textId="77777777" w:rsidR="00012329" w:rsidRPr="00012329" w:rsidRDefault="00012329" w:rsidP="00012329">
      <w:pPr>
        <w:numPr>
          <w:ilvl w:val="0"/>
          <w:numId w:val="41"/>
        </w:numPr>
        <w:shd w:val="clear" w:color="auto" w:fill="FFFFFF"/>
        <w:spacing w:line="276" w:lineRule="auto"/>
        <w:ind w:left="851" w:hanging="284"/>
        <w:contextualSpacing/>
        <w:jc w:val="both"/>
        <w:rPr>
          <w:rFonts w:ascii="Cambria" w:hAnsi="Cambria" w:cs="Arial"/>
          <w:lang w:val="hr-HR"/>
        </w:rPr>
      </w:pPr>
      <w:r w:rsidRPr="00012329">
        <w:rPr>
          <w:rFonts w:ascii="Cambria" w:hAnsi="Cambria" w:cs="Arial"/>
          <w:lang w:val="hr-HR"/>
        </w:rPr>
        <w:t>Rashodi za nabavu proizvedene dugotrajne imovine iznose 132.723,00 eura</w:t>
      </w:r>
    </w:p>
    <w:p w14:paraId="17D17CD2" w14:textId="77777777" w:rsidR="00012329" w:rsidRPr="00012329" w:rsidRDefault="00012329" w:rsidP="00012329">
      <w:pPr>
        <w:numPr>
          <w:ilvl w:val="0"/>
          <w:numId w:val="12"/>
        </w:numPr>
        <w:shd w:val="clear" w:color="auto" w:fill="FFFFFF"/>
        <w:spacing w:line="276" w:lineRule="auto"/>
        <w:contextualSpacing/>
        <w:jc w:val="both"/>
        <w:rPr>
          <w:rFonts w:ascii="Cambria" w:hAnsi="Cambria" w:cs="Arial"/>
          <w:lang w:val="hr-HR"/>
        </w:rPr>
      </w:pPr>
      <w:r w:rsidRPr="00012329">
        <w:rPr>
          <w:rFonts w:ascii="Cambria" w:hAnsi="Cambria" w:cs="Arial"/>
          <w:lang w:val="hr-HR"/>
        </w:rPr>
        <w:t xml:space="preserve">Za poticanje demografskih mjera planirani rashodi iznose 132.723,00 eura za ostale rashode, </w:t>
      </w:r>
    </w:p>
    <w:p w14:paraId="5AAE4746" w14:textId="77777777" w:rsidR="00012329" w:rsidRPr="00012329" w:rsidRDefault="00012329" w:rsidP="00012329">
      <w:pPr>
        <w:numPr>
          <w:ilvl w:val="0"/>
          <w:numId w:val="12"/>
        </w:numPr>
        <w:shd w:val="clear" w:color="auto" w:fill="FFFFFF"/>
        <w:spacing w:line="276" w:lineRule="auto"/>
        <w:contextualSpacing/>
        <w:jc w:val="both"/>
        <w:rPr>
          <w:rFonts w:ascii="Cambria" w:hAnsi="Cambria" w:cs="Arial"/>
          <w:color w:val="000000"/>
          <w:lang w:val="hr-HR"/>
        </w:rPr>
      </w:pPr>
      <w:r w:rsidRPr="00012329">
        <w:rPr>
          <w:rFonts w:ascii="Cambria" w:hAnsi="Cambria" w:cs="Arial"/>
          <w:color w:val="000000"/>
          <w:lang w:val="hr-HR"/>
        </w:rPr>
        <w:t>Za plodove Dalmacije planirani rashodi iznose 13.272,00 eura za materijalne rashode.</w:t>
      </w:r>
    </w:p>
    <w:p w14:paraId="6AF1311A" w14:textId="77777777" w:rsidR="00012329" w:rsidRPr="00012329" w:rsidRDefault="00012329" w:rsidP="00012329">
      <w:pPr>
        <w:shd w:val="clear" w:color="auto" w:fill="FFFFFF"/>
        <w:ind w:left="785"/>
        <w:contextualSpacing/>
        <w:jc w:val="both"/>
        <w:rPr>
          <w:rFonts w:ascii="Cambria" w:hAnsi="Cambria" w:cs="Arial"/>
          <w:lang w:val="hr-HR"/>
        </w:rPr>
      </w:pPr>
    </w:p>
    <w:p w14:paraId="41F5A922" w14:textId="77777777" w:rsidR="00012329" w:rsidRPr="00012329" w:rsidRDefault="00012329" w:rsidP="00012329">
      <w:pPr>
        <w:jc w:val="both"/>
        <w:rPr>
          <w:rFonts w:ascii="Cambria" w:hAnsi="Cambria" w:cs="Arial"/>
          <w:b/>
          <w:lang w:val="hr-HR"/>
        </w:rPr>
      </w:pPr>
      <w:r w:rsidRPr="00012329">
        <w:rPr>
          <w:rFonts w:ascii="Cambria" w:hAnsi="Cambria" w:cs="Arial"/>
          <w:b/>
          <w:lang w:val="hr-HR"/>
        </w:rPr>
        <w:t>RAZDJEL 2 DRUŠTVENE DJELATNOSTI PLANIRANE U IZNOSU OD 3.767.669,00 EURA</w:t>
      </w:r>
    </w:p>
    <w:p w14:paraId="08664C68" w14:textId="77777777" w:rsidR="00012329" w:rsidRPr="00012329" w:rsidRDefault="00012329" w:rsidP="00012329">
      <w:pPr>
        <w:jc w:val="both"/>
        <w:rPr>
          <w:rFonts w:ascii="Cambria" w:hAnsi="Cambria" w:cs="Arial"/>
          <w:b/>
          <w:lang w:val="hr-HR"/>
        </w:rPr>
      </w:pPr>
    </w:p>
    <w:p w14:paraId="578DD718" w14:textId="77777777" w:rsidR="00012329" w:rsidRPr="00012329" w:rsidRDefault="00012329" w:rsidP="00012329">
      <w:pPr>
        <w:jc w:val="both"/>
        <w:rPr>
          <w:rFonts w:ascii="Cambria" w:hAnsi="Cambria" w:cs="Arial"/>
          <w:b/>
          <w:lang w:val="hr-HR"/>
        </w:rPr>
      </w:pPr>
      <w:r w:rsidRPr="00012329">
        <w:rPr>
          <w:rFonts w:ascii="Cambria" w:hAnsi="Cambria" w:cs="Arial"/>
          <w:b/>
          <w:lang w:val="hr-HR"/>
        </w:rPr>
        <w:t>GLAVA 1 PROGRAMI JAVNIH POTREBA PLANIRANI U IZNOSU OD 3.767.669,00 EURA</w:t>
      </w:r>
    </w:p>
    <w:p w14:paraId="77819F17" w14:textId="77777777" w:rsidR="00012329" w:rsidRPr="00012329" w:rsidRDefault="00012329" w:rsidP="00012329">
      <w:pPr>
        <w:jc w:val="both"/>
        <w:rPr>
          <w:rFonts w:ascii="Cambria" w:hAnsi="Cambria" w:cs="Arial"/>
          <w:b/>
          <w:lang w:val="hr-HR"/>
        </w:rPr>
      </w:pPr>
    </w:p>
    <w:p w14:paraId="42C11A5C" w14:textId="77777777" w:rsidR="00012329" w:rsidRPr="00012329" w:rsidRDefault="00012329" w:rsidP="00012329">
      <w:pPr>
        <w:jc w:val="both"/>
        <w:rPr>
          <w:rFonts w:ascii="Cambria" w:hAnsi="Cambria" w:cs="Arial"/>
          <w:b/>
          <w:lang w:val="hr-HR"/>
        </w:rPr>
      </w:pPr>
      <w:r w:rsidRPr="00012329">
        <w:rPr>
          <w:rFonts w:ascii="Cambria" w:hAnsi="Cambria" w:cs="Arial"/>
          <w:b/>
          <w:lang w:val="hr-HR"/>
        </w:rPr>
        <w:t>Program 1009 Predškolski odgoj, planiran u iznosu od 872.747,00 eura</w:t>
      </w:r>
    </w:p>
    <w:p w14:paraId="051D0F92" w14:textId="77777777" w:rsidR="00012329" w:rsidRPr="00012329" w:rsidRDefault="00012329" w:rsidP="00012329">
      <w:pPr>
        <w:jc w:val="both"/>
        <w:rPr>
          <w:rFonts w:ascii="Cambria" w:hAnsi="Cambria" w:cs="Arial"/>
          <w:b/>
          <w:lang w:val="hr-HR"/>
        </w:rPr>
      </w:pPr>
    </w:p>
    <w:p w14:paraId="46EB06D7" w14:textId="77777777" w:rsidR="00012329" w:rsidRPr="00012329" w:rsidRDefault="00012329" w:rsidP="00012329">
      <w:pPr>
        <w:jc w:val="both"/>
        <w:rPr>
          <w:rFonts w:ascii="Cambria" w:hAnsi="Cambria" w:cs="Arial"/>
          <w:b/>
          <w:lang w:val="hr-HR"/>
        </w:rPr>
      </w:pPr>
    </w:p>
    <w:p w14:paraId="417245CA" w14:textId="77777777" w:rsidR="00012329" w:rsidRPr="00012329" w:rsidRDefault="00012329" w:rsidP="00012329">
      <w:pPr>
        <w:ind w:left="720"/>
        <w:jc w:val="both"/>
        <w:rPr>
          <w:rFonts w:ascii="Cambria" w:hAnsi="Cambria" w:cs="Arial"/>
          <w:b/>
          <w:lang w:val="hr-HR"/>
        </w:rPr>
      </w:pPr>
    </w:p>
    <w:p w14:paraId="57EC2E7F" w14:textId="77777777" w:rsidR="00012329" w:rsidRPr="00012329" w:rsidRDefault="00012329" w:rsidP="00012329">
      <w:pPr>
        <w:numPr>
          <w:ilvl w:val="0"/>
          <w:numId w:val="27"/>
        </w:numPr>
        <w:contextualSpacing/>
        <w:jc w:val="both"/>
        <w:rPr>
          <w:rFonts w:ascii="Cambria" w:hAnsi="Cambria" w:cs="Arial"/>
          <w:lang w:val="hr-HR"/>
        </w:rPr>
      </w:pPr>
      <w:r w:rsidRPr="00012329">
        <w:rPr>
          <w:rFonts w:ascii="Cambria" w:hAnsi="Cambria" w:cs="Arial"/>
          <w:lang w:val="hr-HR"/>
        </w:rPr>
        <w:t>Za redovan rad dječjih vrtića planirani rashodi iznose 806.386,00 eura, od toga:</w:t>
      </w:r>
    </w:p>
    <w:p w14:paraId="1AC0AF5B" w14:textId="77777777" w:rsidR="00012329" w:rsidRPr="00012329" w:rsidRDefault="00012329" w:rsidP="00012329">
      <w:pPr>
        <w:numPr>
          <w:ilvl w:val="0"/>
          <w:numId w:val="28"/>
        </w:numPr>
        <w:contextualSpacing/>
        <w:jc w:val="both"/>
        <w:rPr>
          <w:rFonts w:ascii="Cambria" w:hAnsi="Cambria" w:cs="Arial"/>
          <w:lang w:val="hr-HR"/>
        </w:rPr>
      </w:pPr>
      <w:r w:rsidRPr="00012329">
        <w:rPr>
          <w:rFonts w:ascii="Cambria" w:hAnsi="Cambria" w:cs="Arial"/>
          <w:lang w:val="hr-HR"/>
        </w:rPr>
        <w:t>Plaće iznose 642.910,00 eura</w:t>
      </w:r>
      <w:r w:rsidRPr="00012329">
        <w:rPr>
          <w:rFonts w:ascii="Cambria" w:hAnsi="Cambria" w:cs="Arial"/>
          <w:color w:val="000000"/>
          <w:lang w:val="hr-HR"/>
        </w:rPr>
        <w:t xml:space="preserve">, </w:t>
      </w:r>
    </w:p>
    <w:p w14:paraId="6D13FB24" w14:textId="77777777" w:rsidR="00012329" w:rsidRPr="00012329" w:rsidRDefault="00012329" w:rsidP="00012329">
      <w:pPr>
        <w:numPr>
          <w:ilvl w:val="0"/>
          <w:numId w:val="28"/>
        </w:numPr>
        <w:contextualSpacing/>
        <w:jc w:val="both"/>
        <w:rPr>
          <w:rFonts w:ascii="Cambria" w:hAnsi="Cambria" w:cs="Arial"/>
          <w:lang w:val="hr-HR"/>
        </w:rPr>
      </w:pPr>
      <w:r w:rsidRPr="00012329">
        <w:rPr>
          <w:rFonts w:ascii="Cambria" w:hAnsi="Cambria" w:cs="Arial"/>
          <w:lang w:val="hr-HR"/>
        </w:rPr>
        <w:t>Materijalni rashodi iznose 157.503,00 eura,</w:t>
      </w:r>
    </w:p>
    <w:p w14:paraId="3296800D" w14:textId="77777777" w:rsidR="00012329" w:rsidRPr="00012329" w:rsidRDefault="00012329" w:rsidP="00012329">
      <w:pPr>
        <w:numPr>
          <w:ilvl w:val="0"/>
          <w:numId w:val="28"/>
        </w:numPr>
        <w:contextualSpacing/>
        <w:jc w:val="both"/>
        <w:rPr>
          <w:rFonts w:ascii="Cambria" w:hAnsi="Cambria" w:cs="Arial"/>
          <w:lang w:val="hr-HR"/>
        </w:rPr>
      </w:pPr>
      <w:r w:rsidRPr="00012329">
        <w:rPr>
          <w:rFonts w:ascii="Cambria" w:hAnsi="Cambria" w:cs="Arial"/>
          <w:lang w:val="hr-HR"/>
        </w:rPr>
        <w:t xml:space="preserve">Financijski rashodi iznose 1.991,00 eura, </w:t>
      </w:r>
    </w:p>
    <w:p w14:paraId="52BB42D2" w14:textId="77777777" w:rsidR="00012329" w:rsidRPr="00012329" w:rsidRDefault="00012329" w:rsidP="00012329">
      <w:pPr>
        <w:numPr>
          <w:ilvl w:val="0"/>
          <w:numId w:val="28"/>
        </w:numPr>
        <w:contextualSpacing/>
        <w:jc w:val="both"/>
        <w:rPr>
          <w:rFonts w:ascii="Cambria" w:hAnsi="Cambria" w:cs="Arial"/>
          <w:color w:val="000000"/>
          <w:lang w:val="hr-HR"/>
        </w:rPr>
      </w:pPr>
      <w:r w:rsidRPr="00012329">
        <w:rPr>
          <w:rFonts w:ascii="Cambria" w:hAnsi="Cambria" w:cs="Arial"/>
          <w:color w:val="000000"/>
          <w:lang w:val="hr-HR"/>
        </w:rPr>
        <w:t>Rashodi za nabavu proizvedene dugotrajne imovine iznose 3.982,00 eura</w:t>
      </w:r>
    </w:p>
    <w:p w14:paraId="74FF52CB" w14:textId="77777777" w:rsidR="00012329" w:rsidRPr="00012329" w:rsidRDefault="00012329" w:rsidP="00012329">
      <w:pPr>
        <w:numPr>
          <w:ilvl w:val="0"/>
          <w:numId w:val="27"/>
        </w:numPr>
        <w:contextualSpacing/>
        <w:jc w:val="both"/>
        <w:rPr>
          <w:rFonts w:ascii="Cambria" w:hAnsi="Cambria" w:cs="Arial"/>
          <w:lang w:val="hr-HR"/>
        </w:rPr>
      </w:pPr>
      <w:r w:rsidRPr="00012329">
        <w:rPr>
          <w:rFonts w:ascii="Cambria" w:hAnsi="Cambria" w:cs="Arial"/>
          <w:lang w:val="hr-HR"/>
        </w:rPr>
        <w:t>Za dogradnju dječjeg vrtića Trilj planirani rashodi iznose 26.545,00 eura za rashode za nabavu nefinancijske imovine,</w:t>
      </w:r>
    </w:p>
    <w:p w14:paraId="02183427" w14:textId="77777777" w:rsidR="00012329" w:rsidRPr="00012329" w:rsidRDefault="00012329" w:rsidP="00012329">
      <w:pPr>
        <w:numPr>
          <w:ilvl w:val="0"/>
          <w:numId w:val="27"/>
        </w:numPr>
        <w:contextualSpacing/>
        <w:jc w:val="both"/>
        <w:rPr>
          <w:rFonts w:ascii="Cambria" w:hAnsi="Cambria" w:cs="Arial"/>
          <w:lang w:val="hr-HR"/>
        </w:rPr>
      </w:pPr>
      <w:r w:rsidRPr="00012329">
        <w:rPr>
          <w:rFonts w:ascii="Cambria" w:hAnsi="Cambria" w:cs="Arial"/>
          <w:lang w:val="hr-HR"/>
        </w:rPr>
        <w:t>Za sufinanciranje dječjih vrtića planirani rashodi iznose 39.816,00 eura, od toga:</w:t>
      </w:r>
    </w:p>
    <w:p w14:paraId="75958020" w14:textId="77777777" w:rsidR="00012329" w:rsidRPr="00012329" w:rsidRDefault="00012329" w:rsidP="00012329">
      <w:pPr>
        <w:numPr>
          <w:ilvl w:val="0"/>
          <w:numId w:val="42"/>
        </w:numPr>
        <w:contextualSpacing/>
        <w:jc w:val="both"/>
        <w:rPr>
          <w:rFonts w:ascii="Cambria" w:hAnsi="Cambria" w:cs="Arial"/>
          <w:lang w:val="hr-HR"/>
        </w:rPr>
      </w:pPr>
      <w:r w:rsidRPr="00012329">
        <w:rPr>
          <w:rFonts w:ascii="Cambria" w:hAnsi="Cambria" w:cs="Arial"/>
          <w:lang w:val="hr-HR"/>
        </w:rPr>
        <w:t>Materijalni rashodi iznose 23.890,00 eura</w:t>
      </w:r>
    </w:p>
    <w:p w14:paraId="0361422B" w14:textId="77777777" w:rsidR="00012329" w:rsidRPr="00012329" w:rsidRDefault="00012329" w:rsidP="00012329">
      <w:pPr>
        <w:numPr>
          <w:ilvl w:val="0"/>
          <w:numId w:val="42"/>
        </w:numPr>
        <w:contextualSpacing/>
        <w:jc w:val="both"/>
        <w:rPr>
          <w:rFonts w:ascii="Cambria" w:hAnsi="Cambria" w:cs="Arial"/>
          <w:lang w:val="hr-HR"/>
        </w:rPr>
      </w:pPr>
      <w:r w:rsidRPr="00012329">
        <w:rPr>
          <w:rFonts w:ascii="Cambria" w:hAnsi="Cambria" w:cs="Arial"/>
          <w:lang w:val="hr-HR"/>
        </w:rPr>
        <w:t>Ostali rashodi iznose 2.654,00 eura</w:t>
      </w:r>
    </w:p>
    <w:p w14:paraId="45341D73" w14:textId="77777777" w:rsidR="00012329" w:rsidRPr="00012329" w:rsidRDefault="00012329" w:rsidP="00012329">
      <w:pPr>
        <w:numPr>
          <w:ilvl w:val="0"/>
          <w:numId w:val="42"/>
        </w:numPr>
        <w:contextualSpacing/>
        <w:jc w:val="both"/>
        <w:rPr>
          <w:rFonts w:ascii="Cambria" w:hAnsi="Cambria" w:cs="Arial"/>
          <w:lang w:val="hr-HR"/>
        </w:rPr>
      </w:pPr>
      <w:r w:rsidRPr="00012329">
        <w:rPr>
          <w:rFonts w:ascii="Cambria" w:hAnsi="Cambria" w:cs="Arial"/>
          <w:lang w:val="hr-HR"/>
        </w:rPr>
        <w:t>Rashodi za nabavu proizvedene dugotrajne imovine iznose 13.272,00 eura</w:t>
      </w:r>
    </w:p>
    <w:p w14:paraId="7B5A9699" w14:textId="77777777" w:rsidR="00012329" w:rsidRPr="00012329" w:rsidRDefault="00012329" w:rsidP="00012329">
      <w:pPr>
        <w:jc w:val="both"/>
        <w:rPr>
          <w:rFonts w:ascii="Cambria" w:hAnsi="Cambria" w:cs="Arial"/>
          <w:lang w:val="hr-HR"/>
        </w:rPr>
      </w:pPr>
    </w:p>
    <w:p w14:paraId="5D5052E8" w14:textId="77777777" w:rsidR="00012329" w:rsidRPr="00012329" w:rsidRDefault="00012329" w:rsidP="00012329">
      <w:pPr>
        <w:ind w:left="360"/>
        <w:jc w:val="both"/>
        <w:rPr>
          <w:rFonts w:ascii="Cambria" w:hAnsi="Cambria" w:cs="Arial"/>
          <w:lang w:val="hr-HR"/>
        </w:rPr>
      </w:pPr>
    </w:p>
    <w:p w14:paraId="6D897AB3" w14:textId="77777777" w:rsidR="00012329" w:rsidRPr="00012329" w:rsidRDefault="00012329" w:rsidP="00012329">
      <w:pPr>
        <w:ind w:left="360"/>
        <w:jc w:val="both"/>
        <w:rPr>
          <w:rFonts w:ascii="Cambria" w:hAnsi="Cambria" w:cs="Arial"/>
          <w:lang w:val="hr-HR"/>
        </w:rPr>
      </w:pPr>
    </w:p>
    <w:p w14:paraId="4E351EDC" w14:textId="77777777" w:rsidR="00012329" w:rsidRPr="00012329" w:rsidRDefault="00012329" w:rsidP="00012329">
      <w:pPr>
        <w:jc w:val="both"/>
        <w:rPr>
          <w:rFonts w:ascii="Cambria" w:hAnsi="Cambria" w:cs="Arial"/>
          <w:b/>
          <w:lang w:val="hr-HR"/>
        </w:rPr>
      </w:pPr>
      <w:r w:rsidRPr="00012329">
        <w:rPr>
          <w:rFonts w:ascii="Cambria" w:hAnsi="Cambria" w:cs="Arial"/>
          <w:b/>
          <w:lang w:val="hr-HR"/>
        </w:rPr>
        <w:t>Program 1002 Rad udruga u kulturi, planiran u iznosu od 76.979,00 eura</w:t>
      </w:r>
    </w:p>
    <w:p w14:paraId="66EDC53F" w14:textId="77777777" w:rsidR="00012329" w:rsidRPr="00012329" w:rsidRDefault="00012329" w:rsidP="00012329">
      <w:pPr>
        <w:jc w:val="both"/>
        <w:rPr>
          <w:rFonts w:ascii="Cambria" w:hAnsi="Cambria" w:cs="Arial"/>
          <w:b/>
          <w:lang w:val="hr-HR"/>
        </w:rPr>
      </w:pPr>
    </w:p>
    <w:p w14:paraId="4AB4EE3C" w14:textId="77777777" w:rsidR="00012329" w:rsidRPr="00012329" w:rsidRDefault="00012329" w:rsidP="00012329">
      <w:pPr>
        <w:numPr>
          <w:ilvl w:val="0"/>
          <w:numId w:val="29"/>
        </w:numPr>
        <w:contextualSpacing/>
        <w:jc w:val="both"/>
        <w:rPr>
          <w:rFonts w:ascii="Cambria" w:hAnsi="Cambria" w:cs="Arial"/>
          <w:lang w:val="hr-HR"/>
        </w:rPr>
      </w:pPr>
      <w:r w:rsidRPr="00012329">
        <w:rPr>
          <w:rFonts w:ascii="Cambria" w:hAnsi="Cambria" w:cs="Arial"/>
          <w:lang w:val="hr-HR"/>
        </w:rPr>
        <w:t>Za redovan rad udruga u kulturi planirani rashodi iznose 76.979,00 eura, od toga:</w:t>
      </w:r>
    </w:p>
    <w:p w14:paraId="1A24404D" w14:textId="77777777" w:rsidR="00012329" w:rsidRPr="00012329" w:rsidRDefault="00012329" w:rsidP="00012329">
      <w:pPr>
        <w:numPr>
          <w:ilvl w:val="0"/>
          <w:numId w:val="14"/>
        </w:numPr>
        <w:ind w:left="851" w:hanging="284"/>
        <w:jc w:val="both"/>
        <w:rPr>
          <w:rFonts w:ascii="Cambria" w:hAnsi="Cambria" w:cs="Arial"/>
          <w:lang w:val="hr-HR"/>
        </w:rPr>
      </w:pPr>
      <w:r w:rsidRPr="00012329">
        <w:rPr>
          <w:rFonts w:ascii="Cambria" w:hAnsi="Cambria" w:cs="Arial"/>
          <w:lang w:val="hr-HR"/>
        </w:rPr>
        <w:t xml:space="preserve">Materijalni rashodi iznose 10.618,00 eura, </w:t>
      </w:r>
    </w:p>
    <w:p w14:paraId="7BC38EE7" w14:textId="77777777" w:rsidR="00012329" w:rsidRPr="00012329" w:rsidRDefault="00012329" w:rsidP="00012329">
      <w:pPr>
        <w:numPr>
          <w:ilvl w:val="0"/>
          <w:numId w:val="14"/>
        </w:numPr>
        <w:spacing w:after="200"/>
        <w:ind w:left="851" w:hanging="284"/>
        <w:jc w:val="both"/>
        <w:rPr>
          <w:rFonts w:ascii="Cambria" w:hAnsi="Cambria" w:cs="Arial"/>
          <w:lang w:val="hr-HR"/>
        </w:rPr>
      </w:pPr>
      <w:r w:rsidRPr="00012329">
        <w:rPr>
          <w:rFonts w:ascii="Cambria" w:hAnsi="Cambria" w:cs="Arial"/>
          <w:lang w:val="hr-HR"/>
        </w:rPr>
        <w:t xml:space="preserve">Ostali rashodi iznose 66.361,00 eura </w:t>
      </w:r>
    </w:p>
    <w:p w14:paraId="184E3852" w14:textId="77777777" w:rsidR="00012329" w:rsidRPr="00012329" w:rsidRDefault="00012329" w:rsidP="00012329">
      <w:pPr>
        <w:jc w:val="both"/>
        <w:rPr>
          <w:rFonts w:ascii="Cambria" w:hAnsi="Cambria" w:cs="Arial"/>
          <w:b/>
          <w:lang w:val="hr-HR"/>
        </w:rPr>
      </w:pPr>
      <w:r w:rsidRPr="00012329">
        <w:rPr>
          <w:rFonts w:ascii="Cambria" w:hAnsi="Cambria" w:cs="Arial"/>
          <w:b/>
          <w:lang w:val="hr-HR"/>
        </w:rPr>
        <w:t>Program 1003 Muzej triljskog kraja, planiran u iznosu od 108.610,00 eura</w:t>
      </w:r>
    </w:p>
    <w:p w14:paraId="0BD353C5" w14:textId="77777777" w:rsidR="00012329" w:rsidRPr="00012329" w:rsidRDefault="00012329" w:rsidP="00012329">
      <w:pPr>
        <w:jc w:val="both"/>
        <w:rPr>
          <w:rFonts w:ascii="Cambria" w:hAnsi="Cambria" w:cs="Arial"/>
          <w:lang w:val="hr-HR"/>
        </w:rPr>
      </w:pPr>
    </w:p>
    <w:p w14:paraId="454165F6" w14:textId="77777777" w:rsidR="00012329" w:rsidRPr="00012329" w:rsidRDefault="00012329" w:rsidP="00012329">
      <w:pPr>
        <w:numPr>
          <w:ilvl w:val="0"/>
          <w:numId w:val="15"/>
        </w:numPr>
        <w:jc w:val="both"/>
        <w:rPr>
          <w:rFonts w:ascii="Cambria" w:hAnsi="Cambria" w:cs="Arial"/>
          <w:lang w:val="hr-HR"/>
        </w:rPr>
      </w:pPr>
      <w:r w:rsidRPr="00012329">
        <w:rPr>
          <w:rFonts w:ascii="Cambria" w:hAnsi="Cambria" w:cs="Arial"/>
          <w:lang w:val="hr-HR"/>
        </w:rPr>
        <w:t>Za redovan rad Muzeja triljskog kraja planirani rashodi iznose 38.806,00 eura, od toga:</w:t>
      </w:r>
    </w:p>
    <w:p w14:paraId="78F16D73" w14:textId="77777777" w:rsidR="00012329" w:rsidRPr="00012329" w:rsidRDefault="00012329" w:rsidP="00012329">
      <w:pPr>
        <w:numPr>
          <w:ilvl w:val="0"/>
          <w:numId w:val="13"/>
        </w:numPr>
        <w:ind w:left="851" w:hanging="284"/>
        <w:jc w:val="both"/>
        <w:rPr>
          <w:rFonts w:ascii="Cambria" w:hAnsi="Cambria" w:cs="Arial"/>
          <w:lang w:val="hr-HR"/>
        </w:rPr>
      </w:pPr>
      <w:r w:rsidRPr="00012329">
        <w:rPr>
          <w:rFonts w:ascii="Cambria" w:hAnsi="Cambria" w:cs="Arial"/>
          <w:lang w:val="hr-HR"/>
        </w:rPr>
        <w:t>Rashodi za zaposlene iznose 22.732,00 eura,</w:t>
      </w:r>
    </w:p>
    <w:p w14:paraId="6100C1DF" w14:textId="77777777" w:rsidR="00012329" w:rsidRPr="00012329" w:rsidRDefault="00012329" w:rsidP="00012329">
      <w:pPr>
        <w:numPr>
          <w:ilvl w:val="0"/>
          <w:numId w:val="13"/>
        </w:numPr>
        <w:ind w:left="851" w:hanging="284"/>
        <w:jc w:val="both"/>
        <w:rPr>
          <w:rFonts w:ascii="Cambria" w:hAnsi="Cambria" w:cs="Arial"/>
          <w:color w:val="FF0000"/>
          <w:lang w:val="hr-HR"/>
        </w:rPr>
      </w:pPr>
      <w:r w:rsidRPr="00012329">
        <w:rPr>
          <w:rFonts w:ascii="Cambria" w:hAnsi="Cambria" w:cs="Arial"/>
          <w:lang w:val="hr-HR"/>
        </w:rPr>
        <w:lastRenderedPageBreak/>
        <w:t xml:space="preserve">Materijalni rashodi iznose 15.808,00 eura, </w:t>
      </w:r>
    </w:p>
    <w:p w14:paraId="751A73D5" w14:textId="77777777" w:rsidR="00012329" w:rsidRPr="00012329" w:rsidRDefault="00012329" w:rsidP="00012329">
      <w:pPr>
        <w:numPr>
          <w:ilvl w:val="0"/>
          <w:numId w:val="13"/>
        </w:numPr>
        <w:ind w:left="851" w:hanging="284"/>
        <w:jc w:val="both"/>
        <w:rPr>
          <w:rFonts w:ascii="Cambria" w:hAnsi="Cambria" w:cs="Arial"/>
          <w:lang w:val="hr-HR"/>
        </w:rPr>
      </w:pPr>
      <w:r w:rsidRPr="00012329">
        <w:rPr>
          <w:rFonts w:ascii="Cambria" w:hAnsi="Cambria" w:cs="Arial"/>
          <w:lang w:val="hr-HR"/>
        </w:rPr>
        <w:t>Financijski rashodi iznose 266,00 eura,</w:t>
      </w:r>
    </w:p>
    <w:p w14:paraId="12DA9AD5" w14:textId="77777777" w:rsidR="00012329" w:rsidRPr="00012329" w:rsidRDefault="00012329" w:rsidP="00012329">
      <w:pPr>
        <w:numPr>
          <w:ilvl w:val="0"/>
          <w:numId w:val="15"/>
        </w:numPr>
        <w:jc w:val="both"/>
        <w:rPr>
          <w:rFonts w:ascii="Cambria" w:hAnsi="Cambria" w:cs="Arial"/>
          <w:lang w:val="hr-HR"/>
        </w:rPr>
      </w:pPr>
      <w:r w:rsidRPr="00012329">
        <w:rPr>
          <w:rFonts w:ascii="Cambria" w:hAnsi="Cambria" w:cs="Arial"/>
          <w:lang w:val="hr-HR"/>
        </w:rPr>
        <w:t>Za opremanje muzeja planirani rashodi iznose 6.105,00 eura, od toga:</w:t>
      </w:r>
    </w:p>
    <w:p w14:paraId="677298F2" w14:textId="77777777" w:rsidR="00012329" w:rsidRPr="00012329" w:rsidRDefault="00012329" w:rsidP="00012329">
      <w:pPr>
        <w:numPr>
          <w:ilvl w:val="0"/>
          <w:numId w:val="13"/>
        </w:numPr>
        <w:ind w:left="851" w:hanging="284"/>
        <w:jc w:val="both"/>
        <w:rPr>
          <w:rFonts w:ascii="Cambria" w:hAnsi="Cambria" w:cs="Arial"/>
          <w:color w:val="FF0000"/>
          <w:lang w:val="hr-HR"/>
        </w:rPr>
      </w:pPr>
      <w:r w:rsidRPr="00012329">
        <w:rPr>
          <w:rFonts w:ascii="Cambria" w:hAnsi="Cambria" w:cs="Arial"/>
          <w:lang w:val="hr-HR"/>
        </w:rPr>
        <w:t xml:space="preserve">Rashodi za nabavu proizvedene dugotrajne imovine iznose 3.318,00 eura, </w:t>
      </w:r>
    </w:p>
    <w:p w14:paraId="32626544" w14:textId="77777777" w:rsidR="00012329" w:rsidRPr="00012329" w:rsidRDefault="00012329" w:rsidP="00012329">
      <w:pPr>
        <w:numPr>
          <w:ilvl w:val="0"/>
          <w:numId w:val="13"/>
        </w:numPr>
        <w:ind w:left="851" w:hanging="284"/>
        <w:jc w:val="both"/>
        <w:rPr>
          <w:rFonts w:ascii="Cambria" w:hAnsi="Cambria" w:cs="Arial"/>
          <w:lang w:val="hr-HR"/>
        </w:rPr>
      </w:pPr>
      <w:r w:rsidRPr="00012329">
        <w:rPr>
          <w:rFonts w:ascii="Cambria" w:hAnsi="Cambria" w:cs="Arial"/>
          <w:lang w:val="hr-HR"/>
        </w:rPr>
        <w:t xml:space="preserve">Dodatna ulaganja na nefinancijskoj imovini iznose 2.787,00 eura </w:t>
      </w:r>
    </w:p>
    <w:p w14:paraId="03D3A405" w14:textId="77777777" w:rsidR="00012329" w:rsidRPr="00012329" w:rsidRDefault="00012329" w:rsidP="00012329">
      <w:pPr>
        <w:numPr>
          <w:ilvl w:val="0"/>
          <w:numId w:val="15"/>
        </w:numPr>
        <w:jc w:val="both"/>
        <w:rPr>
          <w:rFonts w:ascii="Cambria" w:hAnsi="Cambria" w:cs="Arial"/>
          <w:lang w:val="hr-HR"/>
        </w:rPr>
      </w:pPr>
      <w:r w:rsidRPr="00012329">
        <w:rPr>
          <w:rFonts w:ascii="Cambria" w:hAnsi="Cambria" w:cs="Arial"/>
          <w:lang w:val="hr-HR"/>
        </w:rPr>
        <w:t>Za program javnih potreba muzeja planirani rashodi iznose 63.699,00 eura, od toga:</w:t>
      </w:r>
    </w:p>
    <w:p w14:paraId="6947FDC6" w14:textId="77777777" w:rsidR="00012329" w:rsidRPr="00012329" w:rsidRDefault="00012329" w:rsidP="00012329">
      <w:pPr>
        <w:numPr>
          <w:ilvl w:val="0"/>
          <w:numId w:val="13"/>
        </w:numPr>
        <w:ind w:left="851" w:hanging="284"/>
        <w:jc w:val="both"/>
        <w:rPr>
          <w:rFonts w:ascii="Cambria" w:hAnsi="Cambria" w:cs="Arial"/>
          <w:lang w:val="hr-HR"/>
        </w:rPr>
      </w:pPr>
      <w:r w:rsidRPr="00012329">
        <w:rPr>
          <w:rFonts w:ascii="Cambria" w:hAnsi="Cambria" w:cs="Arial"/>
          <w:lang w:val="hr-HR"/>
        </w:rPr>
        <w:t xml:space="preserve">Materijalni rashodi iznose 21.859,00 eura, </w:t>
      </w:r>
    </w:p>
    <w:p w14:paraId="09DF8A59" w14:textId="77777777" w:rsidR="00012329" w:rsidRPr="00012329" w:rsidRDefault="00012329" w:rsidP="00012329">
      <w:pPr>
        <w:numPr>
          <w:ilvl w:val="0"/>
          <w:numId w:val="13"/>
        </w:numPr>
        <w:spacing w:after="200"/>
        <w:ind w:left="851" w:hanging="284"/>
        <w:jc w:val="both"/>
        <w:rPr>
          <w:rFonts w:ascii="Cambria" w:hAnsi="Cambria" w:cs="Arial"/>
          <w:lang w:val="hr-HR"/>
        </w:rPr>
      </w:pPr>
      <w:r w:rsidRPr="00012329">
        <w:rPr>
          <w:rFonts w:ascii="Cambria" w:hAnsi="Cambria" w:cs="Arial"/>
          <w:lang w:val="hr-HR"/>
        </w:rPr>
        <w:t xml:space="preserve">Rashodi za nabavu proizvedene dugotrajne imovine  iznose 41.840,00 eura </w:t>
      </w:r>
    </w:p>
    <w:p w14:paraId="5FCB1DA5" w14:textId="77777777" w:rsidR="00012329" w:rsidRPr="00012329" w:rsidRDefault="00012329" w:rsidP="00012329">
      <w:pPr>
        <w:jc w:val="both"/>
        <w:rPr>
          <w:rFonts w:ascii="Cambria" w:hAnsi="Cambria" w:cs="Arial"/>
          <w:b/>
          <w:lang w:val="hr-HR"/>
        </w:rPr>
      </w:pPr>
      <w:r w:rsidRPr="00012329">
        <w:rPr>
          <w:rFonts w:ascii="Cambria" w:hAnsi="Cambria" w:cs="Arial"/>
          <w:b/>
          <w:lang w:val="hr-HR"/>
        </w:rPr>
        <w:t>Program 1004 Gradska knjižnica planirano u iznosu od 25.080,00 eura</w:t>
      </w:r>
    </w:p>
    <w:p w14:paraId="0E3D2E51" w14:textId="77777777" w:rsidR="00012329" w:rsidRPr="00012329" w:rsidRDefault="00012329" w:rsidP="00012329">
      <w:pPr>
        <w:jc w:val="both"/>
        <w:rPr>
          <w:rFonts w:ascii="Cambria" w:hAnsi="Cambria" w:cs="Arial"/>
          <w:b/>
          <w:lang w:val="hr-HR"/>
        </w:rPr>
      </w:pPr>
    </w:p>
    <w:p w14:paraId="5C269810" w14:textId="77777777" w:rsidR="00012329" w:rsidRPr="00012329" w:rsidRDefault="00012329" w:rsidP="00012329">
      <w:pPr>
        <w:numPr>
          <w:ilvl w:val="0"/>
          <w:numId w:val="16"/>
        </w:numPr>
        <w:jc w:val="both"/>
        <w:rPr>
          <w:rFonts w:ascii="Cambria" w:hAnsi="Cambria" w:cs="Arial"/>
          <w:lang w:val="hr-HR"/>
        </w:rPr>
      </w:pPr>
      <w:r w:rsidRPr="00012329">
        <w:rPr>
          <w:rFonts w:ascii="Cambria" w:hAnsi="Cambria" w:cs="Arial"/>
          <w:lang w:val="hr-HR"/>
        </w:rPr>
        <w:t>Za redovan rad Gradske knjižnice planirani rashodi iznose 18.440,00 eura, od toga:</w:t>
      </w:r>
    </w:p>
    <w:p w14:paraId="4FA49852" w14:textId="77777777" w:rsidR="00012329" w:rsidRPr="00012329" w:rsidRDefault="00012329" w:rsidP="00012329">
      <w:pPr>
        <w:numPr>
          <w:ilvl w:val="0"/>
          <w:numId w:val="13"/>
        </w:numPr>
        <w:ind w:left="851" w:hanging="284"/>
        <w:jc w:val="both"/>
        <w:rPr>
          <w:rFonts w:ascii="Cambria" w:hAnsi="Cambria" w:cs="Arial"/>
          <w:lang w:val="hr-HR"/>
        </w:rPr>
      </w:pPr>
      <w:r w:rsidRPr="00012329">
        <w:rPr>
          <w:rFonts w:ascii="Cambria" w:hAnsi="Cambria" w:cs="Arial"/>
          <w:lang w:val="hr-HR"/>
        </w:rPr>
        <w:t>Rashodi za zaposlene iznose 14.860,00 eura,</w:t>
      </w:r>
    </w:p>
    <w:p w14:paraId="78745AF3" w14:textId="77777777" w:rsidR="00012329" w:rsidRPr="00012329" w:rsidRDefault="00012329" w:rsidP="00012329">
      <w:pPr>
        <w:numPr>
          <w:ilvl w:val="0"/>
          <w:numId w:val="13"/>
        </w:numPr>
        <w:ind w:left="851" w:hanging="284"/>
        <w:jc w:val="both"/>
        <w:rPr>
          <w:rFonts w:ascii="Cambria" w:hAnsi="Cambria" w:cs="Arial"/>
          <w:color w:val="FF0000"/>
          <w:lang w:val="hr-HR"/>
        </w:rPr>
      </w:pPr>
      <w:r w:rsidRPr="00012329">
        <w:rPr>
          <w:rFonts w:ascii="Cambria" w:hAnsi="Cambria" w:cs="Arial"/>
          <w:lang w:val="hr-HR"/>
        </w:rPr>
        <w:t xml:space="preserve">Materijalni rashodi iznose 3.320,00 eura, </w:t>
      </w:r>
    </w:p>
    <w:p w14:paraId="22D22253" w14:textId="77777777" w:rsidR="00012329" w:rsidRPr="00012329" w:rsidRDefault="00012329" w:rsidP="00012329">
      <w:pPr>
        <w:numPr>
          <w:ilvl w:val="0"/>
          <w:numId w:val="13"/>
        </w:numPr>
        <w:ind w:left="851" w:hanging="284"/>
        <w:jc w:val="both"/>
        <w:rPr>
          <w:rFonts w:ascii="Cambria" w:hAnsi="Cambria" w:cs="Arial"/>
          <w:lang w:val="hr-HR"/>
        </w:rPr>
      </w:pPr>
      <w:r w:rsidRPr="00012329">
        <w:rPr>
          <w:rFonts w:ascii="Cambria" w:hAnsi="Cambria" w:cs="Arial"/>
          <w:lang w:val="hr-HR"/>
        </w:rPr>
        <w:t>Financijski rashodi  iznose 260,00 eura,</w:t>
      </w:r>
    </w:p>
    <w:p w14:paraId="727BA257" w14:textId="77777777" w:rsidR="00012329" w:rsidRPr="00012329" w:rsidRDefault="00012329" w:rsidP="00012329">
      <w:pPr>
        <w:numPr>
          <w:ilvl w:val="0"/>
          <w:numId w:val="16"/>
        </w:numPr>
        <w:jc w:val="both"/>
        <w:rPr>
          <w:rFonts w:ascii="Cambria" w:hAnsi="Cambria" w:cs="Arial"/>
          <w:b/>
          <w:lang w:val="hr-HR"/>
        </w:rPr>
      </w:pPr>
      <w:r w:rsidRPr="00012329">
        <w:rPr>
          <w:rFonts w:ascii="Cambria" w:hAnsi="Cambria" w:cs="Arial"/>
          <w:lang w:val="hr-HR"/>
        </w:rPr>
        <w:t>Za opremanje knjižnice planirani rashodi iznose 6.640,00 eura za rashode za nabavu proizvedene dugotrajne imovine.</w:t>
      </w:r>
    </w:p>
    <w:p w14:paraId="0C0FDBCB" w14:textId="77777777" w:rsidR="00012329" w:rsidRPr="00012329" w:rsidRDefault="00012329" w:rsidP="00012329">
      <w:pPr>
        <w:ind w:left="720"/>
        <w:jc w:val="both"/>
        <w:rPr>
          <w:rFonts w:ascii="Cambria" w:hAnsi="Cambria" w:cs="Arial"/>
          <w:lang w:val="hr-HR"/>
        </w:rPr>
      </w:pPr>
    </w:p>
    <w:p w14:paraId="576FBBB5" w14:textId="77777777" w:rsidR="00012329" w:rsidRPr="00012329" w:rsidRDefault="00012329" w:rsidP="00012329">
      <w:pPr>
        <w:jc w:val="both"/>
        <w:rPr>
          <w:rFonts w:ascii="Cambria" w:hAnsi="Cambria" w:cs="Arial"/>
          <w:b/>
          <w:lang w:val="hr-HR"/>
        </w:rPr>
      </w:pPr>
      <w:r w:rsidRPr="00012329">
        <w:rPr>
          <w:rFonts w:ascii="Cambria" w:hAnsi="Cambria" w:cs="Arial"/>
          <w:b/>
          <w:lang w:val="hr-HR"/>
        </w:rPr>
        <w:t xml:space="preserve">Program 1005 Arheološka iskapanja na </w:t>
      </w:r>
      <w:proofErr w:type="spellStart"/>
      <w:r w:rsidRPr="00012329">
        <w:rPr>
          <w:rFonts w:ascii="Cambria" w:hAnsi="Cambria" w:cs="Arial"/>
          <w:b/>
          <w:lang w:val="hr-HR"/>
        </w:rPr>
        <w:t>Gardunu</w:t>
      </w:r>
      <w:proofErr w:type="spellEnd"/>
      <w:r w:rsidRPr="00012329">
        <w:rPr>
          <w:rFonts w:ascii="Cambria" w:hAnsi="Cambria" w:cs="Arial"/>
          <w:b/>
          <w:lang w:val="hr-HR"/>
        </w:rPr>
        <w:t>, planiran u iznosu od 3.982,00 eura</w:t>
      </w:r>
    </w:p>
    <w:p w14:paraId="7480FB19" w14:textId="77777777" w:rsidR="00012329" w:rsidRPr="00012329" w:rsidRDefault="00012329" w:rsidP="00012329">
      <w:pPr>
        <w:jc w:val="both"/>
        <w:rPr>
          <w:rFonts w:ascii="Cambria" w:hAnsi="Cambria" w:cs="Arial"/>
          <w:lang w:val="hr-HR"/>
        </w:rPr>
      </w:pPr>
    </w:p>
    <w:p w14:paraId="132DE0F3" w14:textId="77777777" w:rsidR="00012329" w:rsidRPr="00012329" w:rsidRDefault="00012329" w:rsidP="00012329">
      <w:pPr>
        <w:ind w:firstLine="567"/>
        <w:jc w:val="both"/>
        <w:rPr>
          <w:rFonts w:ascii="Cambria" w:hAnsi="Cambria" w:cs="Arial"/>
          <w:lang w:val="hr-HR"/>
        </w:rPr>
      </w:pPr>
      <w:r w:rsidRPr="00012329">
        <w:rPr>
          <w:rFonts w:ascii="Cambria" w:hAnsi="Cambria" w:cs="Arial"/>
          <w:lang w:val="hr-HR"/>
        </w:rPr>
        <w:t xml:space="preserve">Za Arheološka iskapanja na </w:t>
      </w:r>
      <w:proofErr w:type="spellStart"/>
      <w:r w:rsidRPr="00012329">
        <w:rPr>
          <w:rFonts w:ascii="Cambria" w:hAnsi="Cambria" w:cs="Arial"/>
          <w:lang w:val="hr-HR"/>
        </w:rPr>
        <w:t>Gardunu</w:t>
      </w:r>
      <w:proofErr w:type="spellEnd"/>
      <w:r w:rsidRPr="00012329">
        <w:rPr>
          <w:rFonts w:ascii="Cambria" w:hAnsi="Cambria" w:cs="Arial"/>
          <w:lang w:val="hr-HR"/>
        </w:rPr>
        <w:t xml:space="preserve"> planirani rashode iznose 3.982,00 eura za materijalne rashode.</w:t>
      </w:r>
    </w:p>
    <w:p w14:paraId="621B8F49" w14:textId="77777777" w:rsidR="00012329" w:rsidRPr="00012329" w:rsidRDefault="00012329" w:rsidP="00012329">
      <w:pPr>
        <w:jc w:val="both"/>
        <w:rPr>
          <w:rFonts w:ascii="Cambria" w:hAnsi="Cambria" w:cs="Arial"/>
          <w:lang w:val="hr-HR"/>
        </w:rPr>
      </w:pPr>
    </w:p>
    <w:p w14:paraId="5654C886" w14:textId="77777777" w:rsidR="00012329" w:rsidRPr="00012329" w:rsidRDefault="00012329" w:rsidP="00012329">
      <w:pPr>
        <w:jc w:val="both"/>
        <w:rPr>
          <w:rFonts w:ascii="Cambria" w:hAnsi="Cambria" w:cs="Arial"/>
          <w:b/>
          <w:lang w:val="hr-HR"/>
        </w:rPr>
      </w:pPr>
      <w:r w:rsidRPr="00012329">
        <w:rPr>
          <w:rFonts w:ascii="Cambria" w:hAnsi="Cambria" w:cs="Arial"/>
          <w:b/>
          <w:lang w:val="hr-HR"/>
        </w:rPr>
        <w:t>Program 1007 Izgradnja centralnog spomen obilježja Domovinskog rata, planiran u iznosu od 39.817,00 eura</w:t>
      </w:r>
    </w:p>
    <w:p w14:paraId="0D9D90D4" w14:textId="77777777" w:rsidR="00012329" w:rsidRPr="00012329" w:rsidRDefault="00012329" w:rsidP="00012329">
      <w:pPr>
        <w:jc w:val="both"/>
        <w:rPr>
          <w:rFonts w:ascii="Cambria" w:hAnsi="Cambria" w:cs="Arial"/>
          <w:lang w:val="hr-HR"/>
        </w:rPr>
      </w:pPr>
    </w:p>
    <w:p w14:paraId="70C9C7D0" w14:textId="77777777" w:rsidR="00012329" w:rsidRPr="00012329" w:rsidRDefault="00012329" w:rsidP="00012329">
      <w:pPr>
        <w:spacing w:after="200"/>
        <w:ind w:firstLine="567"/>
        <w:jc w:val="both"/>
        <w:rPr>
          <w:rFonts w:ascii="Cambria" w:hAnsi="Cambria" w:cs="Arial"/>
          <w:lang w:val="hr-HR"/>
        </w:rPr>
      </w:pPr>
      <w:r w:rsidRPr="00012329">
        <w:rPr>
          <w:rFonts w:ascii="Cambria" w:hAnsi="Cambria" w:cs="Arial"/>
          <w:lang w:val="hr-HR"/>
        </w:rPr>
        <w:t xml:space="preserve">Za izgradnju centralnog  spomen obilježja Domovinskog rata planirani rashodi iznose 39.817,00 eura za rashode za nabavu proizvedene dugotrajne imovine. </w:t>
      </w:r>
    </w:p>
    <w:p w14:paraId="08037C9D" w14:textId="77777777" w:rsidR="00012329" w:rsidRPr="00012329" w:rsidRDefault="00012329" w:rsidP="00012329">
      <w:pPr>
        <w:jc w:val="both"/>
        <w:rPr>
          <w:rFonts w:ascii="Cambria" w:hAnsi="Cambria" w:cs="Arial"/>
          <w:b/>
          <w:lang w:val="hr-HR"/>
        </w:rPr>
      </w:pPr>
      <w:r w:rsidRPr="00012329">
        <w:rPr>
          <w:rFonts w:ascii="Cambria" w:hAnsi="Cambria" w:cs="Arial"/>
          <w:b/>
          <w:lang w:val="hr-HR"/>
        </w:rPr>
        <w:t>Program 1008 Religija, planiran u iznosu od 66.362,00 eura</w:t>
      </w:r>
    </w:p>
    <w:p w14:paraId="08D044DE" w14:textId="77777777" w:rsidR="00012329" w:rsidRPr="00012329" w:rsidRDefault="00012329" w:rsidP="00012329">
      <w:pPr>
        <w:jc w:val="both"/>
        <w:rPr>
          <w:rFonts w:ascii="Cambria" w:hAnsi="Cambria" w:cs="Arial"/>
          <w:lang w:val="hr-HR"/>
        </w:rPr>
      </w:pPr>
    </w:p>
    <w:p w14:paraId="38EEA41C" w14:textId="77777777" w:rsidR="00012329" w:rsidRPr="00012329" w:rsidRDefault="00012329" w:rsidP="00012329">
      <w:pPr>
        <w:numPr>
          <w:ilvl w:val="0"/>
          <w:numId w:val="30"/>
        </w:numPr>
        <w:contextualSpacing/>
        <w:jc w:val="both"/>
        <w:rPr>
          <w:rFonts w:ascii="Cambria" w:hAnsi="Cambria" w:cs="Arial"/>
          <w:lang w:val="hr-HR"/>
        </w:rPr>
      </w:pPr>
      <w:r w:rsidRPr="00012329">
        <w:rPr>
          <w:rFonts w:ascii="Cambria" w:hAnsi="Cambria" w:cs="Arial"/>
          <w:lang w:val="hr-HR"/>
        </w:rPr>
        <w:t xml:space="preserve">Za pomoć vjerskim zajednicama planirani rashodi iznose 39.817,00 eura za ostale rashode, </w:t>
      </w:r>
    </w:p>
    <w:p w14:paraId="361A8723" w14:textId="77777777" w:rsidR="00012329" w:rsidRPr="00012329" w:rsidRDefault="00012329" w:rsidP="00012329">
      <w:pPr>
        <w:numPr>
          <w:ilvl w:val="0"/>
          <w:numId w:val="30"/>
        </w:numPr>
        <w:spacing w:after="200"/>
        <w:ind w:left="714" w:hanging="357"/>
        <w:jc w:val="both"/>
        <w:rPr>
          <w:rFonts w:ascii="Cambria" w:hAnsi="Cambria" w:cs="Arial"/>
          <w:lang w:val="hr-HR"/>
        </w:rPr>
      </w:pPr>
      <w:r w:rsidRPr="00012329">
        <w:rPr>
          <w:rFonts w:ascii="Cambria" w:hAnsi="Cambria" w:cs="Arial"/>
          <w:lang w:val="hr-HR"/>
        </w:rPr>
        <w:t xml:space="preserve">Za izgradnju kapele Vedrine planirani rashodi iznose 26.545,00 eura za rashode za nabavu proizvedene dugotrajne imovine. </w:t>
      </w:r>
    </w:p>
    <w:p w14:paraId="32BF0FB3" w14:textId="77777777" w:rsidR="00012329" w:rsidRPr="00012329" w:rsidRDefault="00012329" w:rsidP="00012329">
      <w:pPr>
        <w:jc w:val="both"/>
        <w:rPr>
          <w:rFonts w:ascii="Cambria" w:hAnsi="Cambria" w:cs="Arial"/>
          <w:b/>
          <w:lang w:val="hr-HR"/>
        </w:rPr>
      </w:pPr>
      <w:r w:rsidRPr="00012329">
        <w:rPr>
          <w:rFonts w:ascii="Cambria" w:hAnsi="Cambria" w:cs="Arial"/>
          <w:b/>
          <w:lang w:val="hr-HR"/>
        </w:rPr>
        <w:t>Program 1009 Politika, planiran u iznosu od 5.309,00 eura</w:t>
      </w:r>
    </w:p>
    <w:p w14:paraId="66CA1287" w14:textId="77777777" w:rsidR="00012329" w:rsidRPr="00012329" w:rsidRDefault="00012329" w:rsidP="00012329">
      <w:pPr>
        <w:jc w:val="both"/>
        <w:rPr>
          <w:rFonts w:ascii="Cambria" w:hAnsi="Cambria" w:cs="Arial"/>
          <w:lang w:val="hr-HR"/>
        </w:rPr>
      </w:pPr>
    </w:p>
    <w:p w14:paraId="7135B056" w14:textId="77777777" w:rsidR="00012329" w:rsidRPr="00012329" w:rsidRDefault="00012329" w:rsidP="00012329">
      <w:pPr>
        <w:ind w:firstLine="567"/>
        <w:jc w:val="both"/>
        <w:rPr>
          <w:rFonts w:ascii="Cambria" w:hAnsi="Cambria" w:cs="Arial"/>
          <w:lang w:val="hr-HR"/>
        </w:rPr>
      </w:pPr>
      <w:r w:rsidRPr="00012329">
        <w:rPr>
          <w:rFonts w:ascii="Cambria" w:hAnsi="Cambria" w:cs="Arial"/>
          <w:lang w:val="hr-HR"/>
        </w:rPr>
        <w:t xml:space="preserve">Za pomoć političkim strankama planirani rashodi iznose 5.309,00 eura za ostale rashode. </w:t>
      </w:r>
    </w:p>
    <w:p w14:paraId="33BAD7A4" w14:textId="77777777" w:rsidR="00012329" w:rsidRPr="00012329" w:rsidRDefault="00012329" w:rsidP="00012329">
      <w:pPr>
        <w:jc w:val="both"/>
        <w:rPr>
          <w:rFonts w:ascii="Cambria" w:hAnsi="Cambria" w:cs="Arial"/>
          <w:lang w:val="hr-HR"/>
        </w:rPr>
      </w:pPr>
    </w:p>
    <w:p w14:paraId="21EF86EC" w14:textId="77777777" w:rsidR="00012329" w:rsidRPr="00012329" w:rsidRDefault="00012329" w:rsidP="00012329">
      <w:pPr>
        <w:jc w:val="both"/>
        <w:rPr>
          <w:rFonts w:ascii="Cambria" w:hAnsi="Cambria" w:cs="Arial"/>
          <w:b/>
          <w:lang w:val="hr-HR"/>
        </w:rPr>
      </w:pPr>
      <w:r w:rsidRPr="00012329">
        <w:rPr>
          <w:rFonts w:ascii="Cambria" w:hAnsi="Cambria" w:cs="Arial"/>
          <w:b/>
          <w:lang w:val="hr-HR"/>
        </w:rPr>
        <w:t>Program 1010 Sport i rekreacija, planiran u iznosu od 205.720,00 eura</w:t>
      </w:r>
    </w:p>
    <w:p w14:paraId="7D17C520" w14:textId="77777777" w:rsidR="00012329" w:rsidRPr="00012329" w:rsidRDefault="00012329" w:rsidP="00012329">
      <w:pPr>
        <w:jc w:val="both"/>
        <w:rPr>
          <w:rFonts w:ascii="Cambria" w:hAnsi="Cambria" w:cs="Arial"/>
          <w:lang w:val="hr-HR"/>
        </w:rPr>
      </w:pPr>
    </w:p>
    <w:p w14:paraId="13F26213" w14:textId="77777777" w:rsidR="00012329" w:rsidRPr="00012329" w:rsidRDefault="00012329" w:rsidP="00012329">
      <w:pPr>
        <w:ind w:firstLine="567"/>
        <w:jc w:val="both"/>
        <w:rPr>
          <w:rFonts w:ascii="Cambria" w:hAnsi="Cambria" w:cs="Arial"/>
          <w:lang w:val="hr-HR"/>
        </w:rPr>
      </w:pPr>
      <w:r w:rsidRPr="00012329">
        <w:rPr>
          <w:rFonts w:ascii="Cambria" w:hAnsi="Cambria" w:cs="Arial"/>
          <w:lang w:val="hr-HR"/>
        </w:rPr>
        <w:t>Za redovnu djelatnost sportskih klubova i Zajednice sporta planirani rashodi iznose 205.720,00 eura, od toga:</w:t>
      </w:r>
    </w:p>
    <w:p w14:paraId="54A939B5" w14:textId="77777777" w:rsidR="00012329" w:rsidRPr="00012329" w:rsidRDefault="00012329" w:rsidP="00012329">
      <w:pPr>
        <w:numPr>
          <w:ilvl w:val="0"/>
          <w:numId w:val="17"/>
        </w:numPr>
        <w:jc w:val="both"/>
        <w:rPr>
          <w:rFonts w:ascii="Cambria" w:hAnsi="Cambria" w:cs="Arial"/>
          <w:lang w:val="hr-HR"/>
        </w:rPr>
      </w:pPr>
      <w:r w:rsidRPr="00012329">
        <w:rPr>
          <w:rFonts w:ascii="Cambria" w:hAnsi="Cambria" w:cs="Arial"/>
          <w:lang w:val="hr-HR"/>
        </w:rPr>
        <w:t>Materijalni rashodi iznose 6.636,00 eura,</w:t>
      </w:r>
    </w:p>
    <w:p w14:paraId="7B17C78A" w14:textId="77777777" w:rsidR="00012329" w:rsidRPr="00012329" w:rsidRDefault="00012329" w:rsidP="00012329">
      <w:pPr>
        <w:numPr>
          <w:ilvl w:val="0"/>
          <w:numId w:val="17"/>
        </w:numPr>
        <w:spacing w:after="200"/>
        <w:ind w:left="714" w:hanging="357"/>
        <w:jc w:val="both"/>
        <w:rPr>
          <w:rFonts w:ascii="Cambria" w:hAnsi="Cambria" w:cs="Arial"/>
          <w:lang w:val="hr-HR"/>
        </w:rPr>
      </w:pPr>
      <w:r w:rsidRPr="00012329">
        <w:rPr>
          <w:rFonts w:ascii="Cambria" w:hAnsi="Cambria" w:cs="Arial"/>
          <w:lang w:val="hr-HR"/>
        </w:rPr>
        <w:t xml:space="preserve">Ostali rashodi iznose 199.084,00 eura </w:t>
      </w:r>
    </w:p>
    <w:p w14:paraId="5A4F03D3" w14:textId="77777777" w:rsidR="00012329" w:rsidRPr="00012329" w:rsidRDefault="00012329" w:rsidP="00012329">
      <w:pPr>
        <w:jc w:val="both"/>
        <w:rPr>
          <w:rFonts w:ascii="Cambria" w:hAnsi="Cambria" w:cs="Arial"/>
          <w:b/>
          <w:lang w:val="hr-HR"/>
        </w:rPr>
      </w:pPr>
      <w:r w:rsidRPr="00012329">
        <w:rPr>
          <w:rFonts w:ascii="Cambria" w:hAnsi="Cambria" w:cs="Arial"/>
          <w:b/>
          <w:lang w:val="hr-HR"/>
        </w:rPr>
        <w:t>Program 1011 Održavanje sportskih objekata, planiran u iznosu od 66.559,00 eura</w:t>
      </w:r>
    </w:p>
    <w:p w14:paraId="245297E3" w14:textId="77777777" w:rsidR="00012329" w:rsidRPr="00012329" w:rsidRDefault="00012329" w:rsidP="00012329">
      <w:pPr>
        <w:jc w:val="both"/>
        <w:rPr>
          <w:rFonts w:ascii="Cambria" w:hAnsi="Cambria" w:cs="Arial"/>
          <w:b/>
          <w:lang w:val="hr-HR"/>
        </w:rPr>
      </w:pPr>
    </w:p>
    <w:p w14:paraId="0F9997F7" w14:textId="77777777" w:rsidR="00012329" w:rsidRPr="00012329" w:rsidRDefault="00012329" w:rsidP="00012329">
      <w:pPr>
        <w:numPr>
          <w:ilvl w:val="0"/>
          <w:numId w:val="18"/>
        </w:numPr>
        <w:jc w:val="both"/>
        <w:rPr>
          <w:rFonts w:ascii="Cambria" w:hAnsi="Cambria" w:cs="Arial"/>
          <w:color w:val="FF0000"/>
          <w:lang w:val="hr-HR"/>
        </w:rPr>
      </w:pPr>
      <w:r w:rsidRPr="00012329">
        <w:rPr>
          <w:rFonts w:ascii="Cambria" w:hAnsi="Cambria" w:cs="Arial"/>
          <w:lang w:val="hr-HR"/>
        </w:rPr>
        <w:t xml:space="preserve">Za redovno održavanje sportskih objekata planirani rashodi iznose 39.817,00 eura za materijalne rashode, </w:t>
      </w:r>
    </w:p>
    <w:p w14:paraId="12679090" w14:textId="77777777" w:rsidR="00012329" w:rsidRPr="00012329" w:rsidRDefault="00012329" w:rsidP="00012329">
      <w:pPr>
        <w:numPr>
          <w:ilvl w:val="0"/>
          <w:numId w:val="18"/>
        </w:numPr>
        <w:jc w:val="both"/>
        <w:rPr>
          <w:rFonts w:ascii="Cambria" w:hAnsi="Cambria" w:cs="Arial"/>
          <w:b/>
          <w:lang w:val="hr-HR"/>
        </w:rPr>
      </w:pPr>
      <w:r w:rsidRPr="00012329">
        <w:rPr>
          <w:rFonts w:ascii="Cambria" w:hAnsi="Cambria" w:cs="Arial"/>
          <w:lang w:val="hr-HR"/>
        </w:rPr>
        <w:t>Za opremanje sportskih objekata planirani rashodi iznose 197,00 eura za rashode za nabavu neproizvedene imovine,</w:t>
      </w:r>
    </w:p>
    <w:p w14:paraId="2A218FC6" w14:textId="77777777" w:rsidR="00012329" w:rsidRPr="00012329" w:rsidRDefault="00012329" w:rsidP="00012329">
      <w:pPr>
        <w:numPr>
          <w:ilvl w:val="0"/>
          <w:numId w:val="18"/>
        </w:numPr>
        <w:spacing w:after="200"/>
        <w:ind w:left="641" w:hanging="357"/>
        <w:jc w:val="both"/>
        <w:rPr>
          <w:rFonts w:ascii="Cambria" w:hAnsi="Cambria" w:cs="Arial"/>
          <w:b/>
          <w:lang w:val="hr-HR"/>
        </w:rPr>
      </w:pPr>
      <w:r w:rsidRPr="00012329">
        <w:rPr>
          <w:rFonts w:ascii="Cambria" w:hAnsi="Cambria" w:cs="Arial"/>
          <w:lang w:val="hr-HR"/>
        </w:rPr>
        <w:t>Za uređenje staze za automobilističke utrke planirani rashodi iznose 26.545,00 eura za rashode za nabavu proizvedene dugotrajne imovine.</w:t>
      </w:r>
    </w:p>
    <w:p w14:paraId="64955FE4" w14:textId="77777777" w:rsidR="00012329" w:rsidRPr="00012329" w:rsidRDefault="00012329" w:rsidP="00012329">
      <w:pPr>
        <w:jc w:val="both"/>
        <w:rPr>
          <w:rFonts w:ascii="Cambria" w:hAnsi="Cambria" w:cs="Arial"/>
          <w:b/>
          <w:lang w:val="hr-HR"/>
        </w:rPr>
      </w:pPr>
      <w:r w:rsidRPr="00012329">
        <w:rPr>
          <w:rFonts w:ascii="Cambria" w:hAnsi="Cambria" w:cs="Arial"/>
          <w:b/>
          <w:lang w:val="hr-HR"/>
        </w:rPr>
        <w:t>Program 1012 Izgradnja sportskih objekata, planiran u iznosu od 1.094.963,00 eura</w:t>
      </w:r>
    </w:p>
    <w:p w14:paraId="518C9A2C" w14:textId="77777777" w:rsidR="00012329" w:rsidRPr="00012329" w:rsidRDefault="00012329" w:rsidP="00012329">
      <w:pPr>
        <w:jc w:val="both"/>
        <w:rPr>
          <w:rFonts w:ascii="Cambria" w:hAnsi="Cambria" w:cs="Arial"/>
          <w:b/>
          <w:lang w:val="hr-HR"/>
        </w:rPr>
      </w:pPr>
    </w:p>
    <w:p w14:paraId="1A037CDA" w14:textId="77777777" w:rsidR="00012329" w:rsidRPr="00012329" w:rsidRDefault="00012329" w:rsidP="00012329">
      <w:pPr>
        <w:numPr>
          <w:ilvl w:val="0"/>
          <w:numId w:val="31"/>
        </w:numPr>
        <w:contextualSpacing/>
        <w:jc w:val="both"/>
        <w:rPr>
          <w:rFonts w:ascii="Cambria" w:hAnsi="Cambria" w:cs="Arial"/>
          <w:lang w:val="hr-HR"/>
        </w:rPr>
      </w:pPr>
      <w:r w:rsidRPr="00012329">
        <w:rPr>
          <w:rFonts w:ascii="Cambria" w:hAnsi="Cambria" w:cs="Arial"/>
          <w:lang w:val="hr-HR"/>
        </w:rPr>
        <w:t xml:space="preserve">Za izgradnju zgrade na igralištu Luke planirani rashodi iznose 955.604,00 eura za rashode za nabavu nefinancijske imovine, </w:t>
      </w:r>
    </w:p>
    <w:p w14:paraId="12D97C22" w14:textId="77777777" w:rsidR="00012329" w:rsidRPr="00012329" w:rsidRDefault="00012329" w:rsidP="00012329">
      <w:pPr>
        <w:numPr>
          <w:ilvl w:val="0"/>
          <w:numId w:val="31"/>
        </w:numPr>
        <w:contextualSpacing/>
        <w:jc w:val="both"/>
        <w:rPr>
          <w:rFonts w:ascii="Cambria" w:hAnsi="Cambria" w:cs="Arial"/>
          <w:color w:val="FF0000"/>
          <w:lang w:val="hr-HR"/>
        </w:rPr>
      </w:pPr>
      <w:r w:rsidRPr="00012329">
        <w:rPr>
          <w:rFonts w:ascii="Cambria" w:hAnsi="Cambria" w:cs="Arial"/>
          <w:lang w:val="hr-HR"/>
        </w:rPr>
        <w:t xml:space="preserve">Za uređenje zgrade uz sportsko igralište </w:t>
      </w:r>
      <w:proofErr w:type="spellStart"/>
      <w:r w:rsidRPr="00012329">
        <w:rPr>
          <w:rFonts w:ascii="Cambria" w:hAnsi="Cambria" w:cs="Arial"/>
          <w:lang w:val="hr-HR"/>
        </w:rPr>
        <w:t>Čaporice</w:t>
      </w:r>
      <w:proofErr w:type="spellEnd"/>
      <w:r w:rsidRPr="00012329">
        <w:rPr>
          <w:rFonts w:ascii="Cambria" w:hAnsi="Cambria" w:cs="Arial"/>
          <w:lang w:val="hr-HR"/>
        </w:rPr>
        <w:t xml:space="preserve"> planirani rashodi iznose 66.361,00 eura za dodatna ulaganja na nefinancijskoj imovini,</w:t>
      </w:r>
    </w:p>
    <w:p w14:paraId="3C7BDC06" w14:textId="77777777" w:rsidR="00012329" w:rsidRPr="00012329" w:rsidRDefault="00012329" w:rsidP="00012329">
      <w:pPr>
        <w:numPr>
          <w:ilvl w:val="0"/>
          <w:numId w:val="31"/>
        </w:numPr>
        <w:contextualSpacing/>
        <w:jc w:val="both"/>
        <w:rPr>
          <w:rFonts w:ascii="Cambria" w:hAnsi="Cambria" w:cs="Arial"/>
          <w:lang w:val="hr-HR"/>
        </w:rPr>
      </w:pPr>
      <w:r w:rsidRPr="00012329">
        <w:rPr>
          <w:rFonts w:ascii="Cambria" w:hAnsi="Cambria" w:cs="Arial"/>
          <w:lang w:val="hr-HR"/>
        </w:rPr>
        <w:t>Za izgradnju svlačionica – igralište Velić planirani rashodi iznose 6.636,00 eura za materijalne rashode,</w:t>
      </w:r>
    </w:p>
    <w:p w14:paraId="76B4AA71" w14:textId="77777777" w:rsidR="00012329" w:rsidRPr="00012329" w:rsidRDefault="00012329" w:rsidP="00012329">
      <w:pPr>
        <w:numPr>
          <w:ilvl w:val="0"/>
          <w:numId w:val="31"/>
        </w:numPr>
        <w:contextualSpacing/>
        <w:jc w:val="both"/>
        <w:rPr>
          <w:rFonts w:ascii="Cambria" w:hAnsi="Cambria" w:cs="Arial"/>
          <w:lang w:val="hr-HR"/>
        </w:rPr>
      </w:pPr>
      <w:r w:rsidRPr="00012329">
        <w:rPr>
          <w:rFonts w:ascii="Cambria" w:hAnsi="Cambria" w:cs="Arial"/>
          <w:lang w:val="hr-HR"/>
        </w:rPr>
        <w:t xml:space="preserve">Za izgradnju svlačionica – </w:t>
      </w:r>
      <w:proofErr w:type="spellStart"/>
      <w:r w:rsidRPr="00012329">
        <w:rPr>
          <w:rFonts w:ascii="Cambria" w:hAnsi="Cambria" w:cs="Arial"/>
          <w:lang w:val="hr-HR"/>
        </w:rPr>
        <w:t>Barovine</w:t>
      </w:r>
      <w:proofErr w:type="spellEnd"/>
      <w:r w:rsidRPr="00012329">
        <w:rPr>
          <w:rFonts w:ascii="Cambria" w:hAnsi="Cambria" w:cs="Arial"/>
          <w:lang w:val="hr-HR"/>
        </w:rPr>
        <w:t xml:space="preserve"> Košute planirani rashodi iznose 13.272,00 eura za rashode za nabavu proizvedene dugotrajne imovine,</w:t>
      </w:r>
    </w:p>
    <w:p w14:paraId="0BFBB035" w14:textId="77777777" w:rsidR="00012329" w:rsidRPr="00012329" w:rsidRDefault="00012329" w:rsidP="00012329">
      <w:pPr>
        <w:numPr>
          <w:ilvl w:val="0"/>
          <w:numId w:val="31"/>
        </w:numPr>
        <w:contextualSpacing/>
        <w:jc w:val="both"/>
        <w:rPr>
          <w:rFonts w:ascii="Cambria" w:hAnsi="Cambria" w:cs="Arial"/>
          <w:lang w:val="hr-HR"/>
        </w:rPr>
      </w:pPr>
      <w:r w:rsidRPr="00012329">
        <w:rPr>
          <w:rFonts w:ascii="Cambria" w:hAnsi="Cambria" w:cs="Arial"/>
          <w:lang w:val="hr-HR"/>
        </w:rPr>
        <w:t xml:space="preserve">Za izgradnju dječjeg igrališta s opremom </w:t>
      </w:r>
      <w:proofErr w:type="spellStart"/>
      <w:r w:rsidRPr="00012329">
        <w:rPr>
          <w:rFonts w:ascii="Cambria" w:hAnsi="Cambria" w:cs="Arial"/>
          <w:lang w:val="hr-HR"/>
        </w:rPr>
        <w:t>Bisko</w:t>
      </w:r>
      <w:proofErr w:type="spellEnd"/>
      <w:r w:rsidRPr="00012329">
        <w:rPr>
          <w:rFonts w:ascii="Cambria" w:hAnsi="Cambria" w:cs="Arial"/>
          <w:lang w:val="hr-HR"/>
        </w:rPr>
        <w:t xml:space="preserve"> planirani rashodi iznose 26.545,00 eura za rashode za nabavu proizvedene dugotrajne imovine,</w:t>
      </w:r>
    </w:p>
    <w:p w14:paraId="51A39E2B" w14:textId="77777777" w:rsidR="00012329" w:rsidRPr="00012329" w:rsidRDefault="00012329" w:rsidP="00012329">
      <w:pPr>
        <w:numPr>
          <w:ilvl w:val="0"/>
          <w:numId w:val="31"/>
        </w:numPr>
        <w:contextualSpacing/>
        <w:jc w:val="both"/>
        <w:rPr>
          <w:rFonts w:ascii="Cambria" w:hAnsi="Cambria" w:cs="Arial"/>
          <w:lang w:val="hr-HR"/>
        </w:rPr>
      </w:pPr>
      <w:r w:rsidRPr="00012329">
        <w:rPr>
          <w:rFonts w:ascii="Cambria" w:hAnsi="Cambria" w:cs="Arial"/>
          <w:lang w:val="hr-HR"/>
        </w:rPr>
        <w:t xml:space="preserve">Za izgradnju dječjeg igrališta s opremom </w:t>
      </w:r>
      <w:proofErr w:type="spellStart"/>
      <w:r w:rsidRPr="00012329">
        <w:rPr>
          <w:rFonts w:ascii="Cambria" w:hAnsi="Cambria" w:cs="Arial"/>
          <w:lang w:val="hr-HR"/>
        </w:rPr>
        <w:t>Strmendolac</w:t>
      </w:r>
      <w:proofErr w:type="spellEnd"/>
      <w:r w:rsidRPr="00012329">
        <w:rPr>
          <w:rFonts w:ascii="Cambria" w:hAnsi="Cambria" w:cs="Arial"/>
          <w:lang w:val="hr-HR"/>
        </w:rPr>
        <w:t xml:space="preserve"> planirani rashodi iznose 26.545,00 eura za rashode za nabavu proizvedene dugotrajne imovine.</w:t>
      </w:r>
    </w:p>
    <w:p w14:paraId="0CF7CB50" w14:textId="77777777" w:rsidR="00012329" w:rsidRPr="00012329" w:rsidRDefault="00012329" w:rsidP="00012329">
      <w:pPr>
        <w:ind w:left="720"/>
        <w:contextualSpacing/>
        <w:jc w:val="both"/>
        <w:rPr>
          <w:rFonts w:ascii="Cambria" w:hAnsi="Cambria" w:cs="Arial"/>
          <w:lang w:val="hr-HR"/>
        </w:rPr>
      </w:pPr>
    </w:p>
    <w:p w14:paraId="193F80ED" w14:textId="77777777" w:rsidR="00012329" w:rsidRPr="00012329" w:rsidRDefault="00012329" w:rsidP="00012329">
      <w:pPr>
        <w:jc w:val="both"/>
        <w:rPr>
          <w:rFonts w:ascii="Cambria" w:hAnsi="Cambria" w:cs="Arial"/>
          <w:lang w:val="hr-HR"/>
        </w:rPr>
      </w:pPr>
    </w:p>
    <w:p w14:paraId="3441B4CD" w14:textId="77777777" w:rsidR="00012329" w:rsidRPr="00012329" w:rsidRDefault="00012329" w:rsidP="00012329">
      <w:pPr>
        <w:jc w:val="both"/>
        <w:rPr>
          <w:rFonts w:ascii="Cambria" w:hAnsi="Cambria" w:cs="Arial"/>
          <w:b/>
          <w:lang w:val="hr-HR"/>
        </w:rPr>
      </w:pPr>
      <w:r w:rsidRPr="00012329">
        <w:rPr>
          <w:rFonts w:ascii="Cambria" w:hAnsi="Cambria" w:cs="Arial"/>
          <w:b/>
          <w:lang w:val="hr-HR"/>
        </w:rPr>
        <w:t>Program 1013 Osnovno školstvo, planiran u iznosu od 418.410,00 eura</w:t>
      </w:r>
    </w:p>
    <w:p w14:paraId="57C1F8DC" w14:textId="77777777" w:rsidR="00012329" w:rsidRPr="00012329" w:rsidRDefault="00012329" w:rsidP="00012329">
      <w:pPr>
        <w:jc w:val="both"/>
        <w:rPr>
          <w:rFonts w:ascii="Cambria" w:hAnsi="Cambria" w:cs="Arial"/>
          <w:lang w:val="hr-HR"/>
        </w:rPr>
      </w:pPr>
    </w:p>
    <w:p w14:paraId="4774E856" w14:textId="77777777" w:rsidR="00012329" w:rsidRPr="00012329" w:rsidRDefault="00012329" w:rsidP="00012329">
      <w:pPr>
        <w:numPr>
          <w:ilvl w:val="0"/>
          <w:numId w:val="20"/>
        </w:numPr>
        <w:jc w:val="both"/>
        <w:rPr>
          <w:rFonts w:ascii="Cambria" w:hAnsi="Cambria" w:cs="Arial"/>
          <w:lang w:val="hr-HR"/>
        </w:rPr>
      </w:pPr>
      <w:r w:rsidRPr="00012329">
        <w:rPr>
          <w:rFonts w:ascii="Cambria" w:hAnsi="Cambria" w:cs="Arial"/>
          <w:lang w:val="hr-HR"/>
        </w:rPr>
        <w:t>Za sufinanciranje programa osnovnih škola planirani rashodi iznose 78.307,00 eura, od toga:</w:t>
      </w:r>
    </w:p>
    <w:p w14:paraId="6B0211F7" w14:textId="77777777" w:rsidR="00012329" w:rsidRPr="00012329" w:rsidRDefault="00012329" w:rsidP="00012329">
      <w:pPr>
        <w:numPr>
          <w:ilvl w:val="0"/>
          <w:numId w:val="32"/>
        </w:numPr>
        <w:ind w:left="851" w:hanging="284"/>
        <w:contextualSpacing/>
        <w:jc w:val="both"/>
        <w:rPr>
          <w:rFonts w:ascii="Cambria" w:hAnsi="Cambria" w:cs="Arial"/>
          <w:color w:val="FF0000"/>
          <w:lang w:val="hr-HR"/>
        </w:rPr>
      </w:pPr>
      <w:r w:rsidRPr="00012329">
        <w:rPr>
          <w:rFonts w:ascii="Cambria" w:hAnsi="Cambria" w:cs="Arial"/>
          <w:lang w:val="hr-HR"/>
        </w:rPr>
        <w:t xml:space="preserve">Materijalni rashodi iznose 3.982,00 eura, </w:t>
      </w:r>
    </w:p>
    <w:p w14:paraId="4978320E" w14:textId="77777777" w:rsidR="00012329" w:rsidRPr="00012329" w:rsidRDefault="00012329" w:rsidP="00012329">
      <w:pPr>
        <w:numPr>
          <w:ilvl w:val="0"/>
          <w:numId w:val="33"/>
        </w:numPr>
        <w:ind w:left="851" w:hanging="284"/>
        <w:contextualSpacing/>
        <w:jc w:val="both"/>
        <w:rPr>
          <w:rFonts w:ascii="Cambria" w:hAnsi="Cambria" w:cs="Arial"/>
          <w:lang w:val="hr-HR"/>
        </w:rPr>
      </w:pPr>
      <w:r w:rsidRPr="00012329">
        <w:rPr>
          <w:rFonts w:ascii="Cambria" w:hAnsi="Cambria" w:cs="Arial"/>
          <w:lang w:val="hr-HR"/>
        </w:rPr>
        <w:t xml:space="preserve">Pomoć unutar općeg proračuna iznosi 74.325,00 eura, </w:t>
      </w:r>
    </w:p>
    <w:p w14:paraId="232530B5" w14:textId="77777777" w:rsidR="00012329" w:rsidRPr="00012329" w:rsidRDefault="00012329" w:rsidP="00012329">
      <w:pPr>
        <w:numPr>
          <w:ilvl w:val="0"/>
          <w:numId w:val="20"/>
        </w:numPr>
        <w:jc w:val="both"/>
        <w:rPr>
          <w:rFonts w:ascii="Cambria" w:hAnsi="Cambria" w:cs="Arial"/>
          <w:lang w:val="hr-HR"/>
        </w:rPr>
      </w:pPr>
      <w:r w:rsidRPr="00012329">
        <w:rPr>
          <w:rFonts w:ascii="Cambria" w:hAnsi="Cambria" w:cs="Arial"/>
          <w:lang w:val="hr-HR"/>
        </w:rPr>
        <w:t>Za sufinanciranje programa srednjih škola planirani rashodi iznose 160.927,00 eura, od toga:</w:t>
      </w:r>
    </w:p>
    <w:p w14:paraId="64CA5FA0" w14:textId="77777777" w:rsidR="00012329" w:rsidRPr="00012329" w:rsidRDefault="00012329" w:rsidP="00012329">
      <w:pPr>
        <w:numPr>
          <w:ilvl w:val="0"/>
          <w:numId w:val="33"/>
        </w:numPr>
        <w:ind w:left="851" w:hanging="284"/>
        <w:contextualSpacing/>
        <w:jc w:val="both"/>
        <w:rPr>
          <w:rFonts w:ascii="Cambria" w:hAnsi="Cambria" w:cs="Arial"/>
          <w:lang w:val="hr-HR"/>
        </w:rPr>
      </w:pPr>
      <w:r w:rsidRPr="00012329">
        <w:rPr>
          <w:rFonts w:ascii="Cambria" w:hAnsi="Cambria" w:cs="Arial"/>
          <w:lang w:val="hr-HR"/>
        </w:rPr>
        <w:t>Materijalni rashodi iznose 332,00 eura</w:t>
      </w:r>
    </w:p>
    <w:p w14:paraId="42C36F17" w14:textId="77777777" w:rsidR="00012329" w:rsidRPr="00012329" w:rsidRDefault="00012329" w:rsidP="00012329">
      <w:pPr>
        <w:numPr>
          <w:ilvl w:val="0"/>
          <w:numId w:val="19"/>
        </w:numPr>
        <w:ind w:left="851" w:hanging="284"/>
        <w:jc w:val="both"/>
        <w:rPr>
          <w:rFonts w:ascii="Cambria" w:hAnsi="Cambria" w:cs="Arial"/>
          <w:color w:val="FF0000"/>
          <w:lang w:val="hr-HR"/>
        </w:rPr>
      </w:pPr>
      <w:r w:rsidRPr="00012329">
        <w:rPr>
          <w:rFonts w:ascii="Cambria" w:hAnsi="Cambria" w:cs="Arial"/>
          <w:lang w:val="hr-HR"/>
        </w:rPr>
        <w:t xml:space="preserve">Pomoći unutar općeg proračuna iznose 1.327,00 eura </w:t>
      </w:r>
    </w:p>
    <w:p w14:paraId="5E89A9C2" w14:textId="77777777" w:rsidR="00012329" w:rsidRPr="00012329" w:rsidRDefault="00012329" w:rsidP="00012329">
      <w:pPr>
        <w:numPr>
          <w:ilvl w:val="0"/>
          <w:numId w:val="19"/>
        </w:numPr>
        <w:ind w:left="851" w:hanging="284"/>
        <w:jc w:val="both"/>
        <w:rPr>
          <w:rFonts w:ascii="Cambria" w:hAnsi="Cambria" w:cs="Arial"/>
          <w:lang w:val="hr-HR"/>
        </w:rPr>
      </w:pPr>
      <w:r w:rsidRPr="00012329">
        <w:rPr>
          <w:rFonts w:ascii="Cambria" w:hAnsi="Cambria" w:cs="Arial"/>
          <w:lang w:val="hr-HR"/>
        </w:rPr>
        <w:t>Ostale naknade građanima i kućanstvima iznose 159.268,00 eura</w:t>
      </w:r>
    </w:p>
    <w:p w14:paraId="62426099" w14:textId="77777777" w:rsidR="00012329" w:rsidRPr="00012329" w:rsidRDefault="00012329" w:rsidP="00012329">
      <w:pPr>
        <w:numPr>
          <w:ilvl w:val="0"/>
          <w:numId w:val="20"/>
        </w:numPr>
        <w:contextualSpacing/>
        <w:jc w:val="both"/>
        <w:rPr>
          <w:rFonts w:ascii="Cambria" w:hAnsi="Cambria" w:cs="Arial"/>
          <w:color w:val="FF0000"/>
          <w:lang w:val="hr-HR"/>
        </w:rPr>
      </w:pPr>
      <w:r w:rsidRPr="00012329">
        <w:rPr>
          <w:rFonts w:ascii="Cambria" w:hAnsi="Cambria" w:cs="Arial"/>
          <w:lang w:val="hr-HR"/>
        </w:rPr>
        <w:t>Za sufinanciranje programa akademskog obrazovanja planirani rashodi iznose 179.176,00 eura za ostale naknade građanima i kućanstvima.</w:t>
      </w:r>
      <w:r w:rsidRPr="00012329">
        <w:rPr>
          <w:rFonts w:ascii="Cambria" w:hAnsi="Cambria" w:cs="Arial"/>
          <w:color w:val="FF0000"/>
          <w:lang w:val="hr-HR"/>
        </w:rPr>
        <w:t xml:space="preserve"> </w:t>
      </w:r>
    </w:p>
    <w:p w14:paraId="2780C7B8" w14:textId="77777777" w:rsidR="00012329" w:rsidRPr="00012329" w:rsidRDefault="00012329" w:rsidP="00012329">
      <w:pPr>
        <w:ind w:left="720"/>
        <w:contextualSpacing/>
        <w:jc w:val="both"/>
        <w:rPr>
          <w:rFonts w:ascii="Cambria" w:hAnsi="Cambria" w:cs="Arial"/>
          <w:lang w:val="hr-HR"/>
        </w:rPr>
      </w:pPr>
    </w:p>
    <w:p w14:paraId="127A942B" w14:textId="77777777" w:rsidR="00012329" w:rsidRPr="00012329" w:rsidRDefault="00012329" w:rsidP="00012329">
      <w:pPr>
        <w:jc w:val="both"/>
        <w:rPr>
          <w:rFonts w:ascii="Cambria" w:hAnsi="Cambria" w:cs="Arial"/>
          <w:b/>
          <w:lang w:val="hr-HR"/>
        </w:rPr>
      </w:pPr>
      <w:r w:rsidRPr="00012329">
        <w:rPr>
          <w:rFonts w:ascii="Cambria" w:hAnsi="Cambria" w:cs="Arial"/>
          <w:b/>
          <w:lang w:val="hr-HR"/>
        </w:rPr>
        <w:t>Program 1013 Obnova i izgradnja područnih škola, planiran u iznosu od 159.267,00 eura</w:t>
      </w:r>
    </w:p>
    <w:p w14:paraId="0393038D" w14:textId="77777777" w:rsidR="00012329" w:rsidRPr="00012329" w:rsidRDefault="00012329" w:rsidP="00012329">
      <w:pPr>
        <w:jc w:val="both"/>
        <w:rPr>
          <w:rFonts w:ascii="Cambria" w:hAnsi="Cambria" w:cs="Arial"/>
          <w:b/>
          <w:lang w:val="hr-HR"/>
        </w:rPr>
      </w:pPr>
    </w:p>
    <w:p w14:paraId="39FBE81A" w14:textId="77777777" w:rsidR="00012329" w:rsidRPr="00012329" w:rsidRDefault="00012329" w:rsidP="00012329">
      <w:pPr>
        <w:numPr>
          <w:ilvl w:val="0"/>
          <w:numId w:val="43"/>
        </w:numPr>
        <w:contextualSpacing/>
        <w:jc w:val="both"/>
        <w:rPr>
          <w:rFonts w:ascii="Cambria" w:hAnsi="Cambria" w:cs="Arial"/>
          <w:lang w:val="hr-HR"/>
        </w:rPr>
      </w:pPr>
      <w:r w:rsidRPr="00012329">
        <w:rPr>
          <w:rFonts w:ascii="Cambria" w:hAnsi="Cambria" w:cs="Arial"/>
          <w:lang w:val="hr-HR"/>
        </w:rPr>
        <w:t>Za projekt izgradnje škole u Košutama planirani rashodi iznose 92.906,00 eura za rashode za nabavu proizvedene dugotrajne imovine,</w:t>
      </w:r>
    </w:p>
    <w:p w14:paraId="100409E9" w14:textId="77777777" w:rsidR="00012329" w:rsidRPr="00012329" w:rsidRDefault="00012329" w:rsidP="00012329">
      <w:pPr>
        <w:numPr>
          <w:ilvl w:val="0"/>
          <w:numId w:val="43"/>
        </w:numPr>
        <w:contextualSpacing/>
        <w:jc w:val="both"/>
        <w:rPr>
          <w:rFonts w:ascii="Cambria" w:hAnsi="Cambria" w:cs="Arial"/>
          <w:lang w:val="hr-HR"/>
        </w:rPr>
      </w:pPr>
      <w:r w:rsidRPr="00012329">
        <w:rPr>
          <w:rFonts w:ascii="Cambria" w:hAnsi="Cambria" w:cs="Arial"/>
          <w:lang w:val="hr-HR"/>
        </w:rPr>
        <w:t xml:space="preserve">Za obnovu područne škole Kamensko planirani rashodi iznose 19.908,00 eura za dodatna ulaganja na nefinancijskoj imovini </w:t>
      </w:r>
    </w:p>
    <w:p w14:paraId="05FCE8AB" w14:textId="77777777" w:rsidR="00012329" w:rsidRPr="00012329" w:rsidRDefault="00012329" w:rsidP="00012329">
      <w:pPr>
        <w:numPr>
          <w:ilvl w:val="0"/>
          <w:numId w:val="43"/>
        </w:numPr>
        <w:contextualSpacing/>
        <w:jc w:val="both"/>
        <w:rPr>
          <w:rFonts w:ascii="Cambria" w:hAnsi="Cambria" w:cs="Arial"/>
          <w:lang w:val="hr-HR"/>
        </w:rPr>
      </w:pPr>
      <w:r w:rsidRPr="00012329">
        <w:rPr>
          <w:rFonts w:ascii="Cambria" w:hAnsi="Cambria" w:cs="Arial"/>
          <w:lang w:val="hr-HR"/>
        </w:rPr>
        <w:t xml:space="preserve">Za obnovu područne škole </w:t>
      </w:r>
      <w:proofErr w:type="spellStart"/>
      <w:r w:rsidRPr="00012329">
        <w:rPr>
          <w:rFonts w:ascii="Cambria" w:hAnsi="Cambria" w:cs="Arial"/>
          <w:lang w:val="hr-HR"/>
        </w:rPr>
        <w:t>Bisko</w:t>
      </w:r>
      <w:proofErr w:type="spellEnd"/>
      <w:r w:rsidRPr="00012329">
        <w:rPr>
          <w:rFonts w:ascii="Cambria" w:hAnsi="Cambria" w:cs="Arial"/>
          <w:lang w:val="hr-HR"/>
        </w:rPr>
        <w:t xml:space="preserve"> planirani rashodi iznose 19.908,00 eura za dodatna ulaganja na nefinancijskoj imovini,</w:t>
      </w:r>
    </w:p>
    <w:p w14:paraId="5276A45D" w14:textId="77777777" w:rsidR="00012329" w:rsidRPr="00012329" w:rsidRDefault="00012329" w:rsidP="00012329">
      <w:pPr>
        <w:numPr>
          <w:ilvl w:val="0"/>
          <w:numId w:val="43"/>
        </w:numPr>
        <w:contextualSpacing/>
        <w:jc w:val="both"/>
        <w:rPr>
          <w:rFonts w:ascii="Cambria" w:hAnsi="Cambria" w:cs="Arial"/>
          <w:lang w:val="hr-HR"/>
        </w:rPr>
      </w:pPr>
      <w:r w:rsidRPr="00012329">
        <w:rPr>
          <w:rFonts w:ascii="Cambria" w:hAnsi="Cambria" w:cs="Arial"/>
          <w:lang w:val="hr-HR"/>
        </w:rPr>
        <w:t xml:space="preserve">Za obnovu područne škole </w:t>
      </w:r>
      <w:proofErr w:type="spellStart"/>
      <w:r w:rsidRPr="00012329">
        <w:rPr>
          <w:rFonts w:ascii="Cambria" w:hAnsi="Cambria" w:cs="Arial"/>
          <w:lang w:val="hr-HR"/>
        </w:rPr>
        <w:t>Čaporice</w:t>
      </w:r>
      <w:proofErr w:type="spellEnd"/>
      <w:r w:rsidRPr="00012329">
        <w:rPr>
          <w:rFonts w:ascii="Cambria" w:hAnsi="Cambria" w:cs="Arial"/>
          <w:lang w:val="hr-HR"/>
        </w:rPr>
        <w:t xml:space="preserve"> planirani rashodi iznose 26.545,00 eura za dodatna ulaganja na nefinancijskoj imovini.</w:t>
      </w:r>
    </w:p>
    <w:p w14:paraId="2C8C5F20" w14:textId="77777777" w:rsidR="00012329" w:rsidRPr="00012329" w:rsidRDefault="00012329" w:rsidP="00012329">
      <w:pPr>
        <w:ind w:left="720"/>
        <w:contextualSpacing/>
        <w:jc w:val="both"/>
        <w:rPr>
          <w:rFonts w:ascii="Cambria" w:hAnsi="Cambria" w:cs="Arial"/>
          <w:lang w:val="hr-HR"/>
        </w:rPr>
      </w:pPr>
    </w:p>
    <w:p w14:paraId="202A1236" w14:textId="77777777" w:rsidR="00012329" w:rsidRPr="00012329" w:rsidRDefault="00012329" w:rsidP="00012329">
      <w:pPr>
        <w:jc w:val="both"/>
        <w:rPr>
          <w:rFonts w:ascii="Cambria" w:hAnsi="Cambria" w:cs="Arial"/>
          <w:lang w:val="hr-HR"/>
        </w:rPr>
      </w:pPr>
    </w:p>
    <w:p w14:paraId="09097551" w14:textId="77777777" w:rsidR="00012329" w:rsidRPr="00012329" w:rsidRDefault="00012329" w:rsidP="00012329">
      <w:pPr>
        <w:jc w:val="both"/>
        <w:rPr>
          <w:rFonts w:ascii="Cambria" w:hAnsi="Cambria" w:cs="Arial"/>
          <w:b/>
          <w:lang w:val="hr-HR"/>
        </w:rPr>
      </w:pPr>
      <w:r w:rsidRPr="00012329">
        <w:rPr>
          <w:rFonts w:ascii="Cambria" w:hAnsi="Cambria" w:cs="Arial"/>
          <w:b/>
          <w:lang w:val="hr-HR"/>
        </w:rPr>
        <w:t>Program 1014 Socijalna skrb, planiran u iznosu od 615.901,00 eura</w:t>
      </w:r>
    </w:p>
    <w:p w14:paraId="4AE653C8" w14:textId="77777777" w:rsidR="00012329" w:rsidRPr="00012329" w:rsidRDefault="00012329" w:rsidP="00012329">
      <w:pPr>
        <w:jc w:val="both"/>
        <w:rPr>
          <w:rFonts w:ascii="Cambria" w:hAnsi="Cambria" w:cs="Arial"/>
          <w:lang w:val="hr-HR"/>
        </w:rPr>
      </w:pPr>
    </w:p>
    <w:p w14:paraId="0128F1B5" w14:textId="77777777" w:rsidR="00012329" w:rsidRPr="00012329" w:rsidRDefault="00012329" w:rsidP="00012329">
      <w:pPr>
        <w:numPr>
          <w:ilvl w:val="0"/>
          <w:numId w:val="44"/>
        </w:numPr>
        <w:contextualSpacing/>
        <w:jc w:val="both"/>
        <w:rPr>
          <w:rFonts w:ascii="Cambria" w:hAnsi="Cambria" w:cs="Arial"/>
          <w:lang w:val="hr-HR"/>
        </w:rPr>
      </w:pPr>
      <w:r w:rsidRPr="00012329">
        <w:rPr>
          <w:rFonts w:ascii="Cambria" w:hAnsi="Cambria" w:cs="Arial"/>
          <w:lang w:val="hr-HR"/>
        </w:rPr>
        <w:t>Za pomoć socijalno ugroženim obiteljima (jednokratne pomoći i ostale naknade) planirani rashodi iznose 112.815,00 eura, od toga:</w:t>
      </w:r>
    </w:p>
    <w:p w14:paraId="1ACD5C43" w14:textId="77777777" w:rsidR="00012329" w:rsidRPr="00012329" w:rsidRDefault="00012329" w:rsidP="00012329">
      <w:pPr>
        <w:numPr>
          <w:ilvl w:val="0"/>
          <w:numId w:val="34"/>
        </w:numPr>
        <w:ind w:left="851" w:hanging="284"/>
        <w:contextualSpacing/>
        <w:jc w:val="both"/>
        <w:rPr>
          <w:rFonts w:ascii="Cambria" w:hAnsi="Cambria" w:cs="Arial"/>
          <w:color w:val="FF0000"/>
          <w:lang w:val="hr-HR"/>
        </w:rPr>
      </w:pPr>
      <w:r w:rsidRPr="00012329">
        <w:rPr>
          <w:rFonts w:ascii="Cambria" w:hAnsi="Cambria" w:cs="Arial"/>
          <w:lang w:val="hr-HR"/>
        </w:rPr>
        <w:t xml:space="preserve">Materijalni rashodi iznose 26.545,00 eura, </w:t>
      </w:r>
    </w:p>
    <w:p w14:paraId="53592FF6" w14:textId="77777777" w:rsidR="00012329" w:rsidRPr="00012329" w:rsidRDefault="00012329" w:rsidP="00012329">
      <w:pPr>
        <w:numPr>
          <w:ilvl w:val="0"/>
          <w:numId w:val="34"/>
        </w:numPr>
        <w:ind w:left="851" w:hanging="284"/>
        <w:jc w:val="both"/>
        <w:rPr>
          <w:rFonts w:ascii="Cambria" w:hAnsi="Cambria" w:cs="Arial"/>
          <w:color w:val="FF0000"/>
          <w:lang w:val="hr-HR"/>
        </w:rPr>
      </w:pPr>
      <w:r w:rsidRPr="00012329">
        <w:rPr>
          <w:rFonts w:ascii="Cambria" w:hAnsi="Cambria" w:cs="Arial"/>
          <w:lang w:val="hr-HR"/>
        </w:rPr>
        <w:t xml:space="preserve">Ostale naknade građanima i kućanstvima iznose 86.270,00 eura, </w:t>
      </w:r>
    </w:p>
    <w:p w14:paraId="1F91C97F" w14:textId="77777777" w:rsidR="00012329" w:rsidRPr="00012329" w:rsidRDefault="00012329" w:rsidP="00012329">
      <w:pPr>
        <w:numPr>
          <w:ilvl w:val="0"/>
          <w:numId w:val="44"/>
        </w:numPr>
        <w:contextualSpacing/>
        <w:jc w:val="both"/>
        <w:rPr>
          <w:rFonts w:ascii="Cambria" w:hAnsi="Cambria" w:cs="Arial"/>
          <w:lang w:val="hr-HR"/>
        </w:rPr>
      </w:pPr>
      <w:r w:rsidRPr="00012329">
        <w:rPr>
          <w:rFonts w:ascii="Cambria" w:hAnsi="Cambria" w:cs="Arial"/>
          <w:lang w:val="hr-HR"/>
        </w:rPr>
        <w:t xml:space="preserve">Za naknade za novorođenu djecu planirani rashodi iznose 53.089,00 eura za ostale naknade građanima i kućanstvima, </w:t>
      </w:r>
    </w:p>
    <w:p w14:paraId="36EBD61E" w14:textId="77777777" w:rsidR="00012329" w:rsidRPr="00012329" w:rsidRDefault="00012329" w:rsidP="00012329">
      <w:pPr>
        <w:numPr>
          <w:ilvl w:val="0"/>
          <w:numId w:val="44"/>
        </w:numPr>
        <w:contextualSpacing/>
        <w:jc w:val="both"/>
        <w:rPr>
          <w:rFonts w:ascii="Cambria" w:hAnsi="Cambria" w:cs="Arial"/>
          <w:color w:val="FF0000"/>
          <w:lang w:val="hr-HR"/>
        </w:rPr>
      </w:pPr>
      <w:r w:rsidRPr="00012329">
        <w:rPr>
          <w:rFonts w:ascii="Cambria" w:hAnsi="Cambria" w:cs="Arial"/>
          <w:lang w:val="hr-HR"/>
        </w:rPr>
        <w:t xml:space="preserve">Za sufinanciranje rada Crvenog križa planirani rashodi iznose 27.872,00 eura za ostale prihode, </w:t>
      </w:r>
    </w:p>
    <w:p w14:paraId="10821398" w14:textId="77777777" w:rsidR="00012329" w:rsidRPr="00012329" w:rsidRDefault="00012329" w:rsidP="00012329">
      <w:pPr>
        <w:numPr>
          <w:ilvl w:val="0"/>
          <w:numId w:val="44"/>
        </w:numPr>
        <w:contextualSpacing/>
        <w:jc w:val="both"/>
        <w:rPr>
          <w:rFonts w:ascii="Cambria" w:hAnsi="Cambria" w:cs="Arial"/>
          <w:color w:val="FF0000"/>
          <w:lang w:val="hr-HR"/>
        </w:rPr>
      </w:pPr>
      <w:r w:rsidRPr="00012329">
        <w:rPr>
          <w:rFonts w:ascii="Cambria" w:hAnsi="Cambria" w:cs="Arial"/>
          <w:lang w:val="hr-HR"/>
        </w:rPr>
        <w:t xml:space="preserve">Za potpore za rad udruga iz Domovinskog rata i udruge socijalne skrbi planirani rashodi iznose 39.817,00 eura za ostale rashode, </w:t>
      </w:r>
    </w:p>
    <w:p w14:paraId="693667C3" w14:textId="77777777" w:rsidR="00012329" w:rsidRPr="00012329" w:rsidRDefault="00012329" w:rsidP="00012329">
      <w:pPr>
        <w:numPr>
          <w:ilvl w:val="0"/>
          <w:numId w:val="44"/>
        </w:numPr>
        <w:contextualSpacing/>
        <w:jc w:val="both"/>
        <w:rPr>
          <w:rFonts w:ascii="Cambria" w:hAnsi="Cambria" w:cs="Arial"/>
          <w:lang w:val="hr-HR"/>
        </w:rPr>
      </w:pPr>
      <w:r w:rsidRPr="00012329">
        <w:rPr>
          <w:rFonts w:ascii="Cambria" w:hAnsi="Cambria" w:cs="Arial"/>
          <w:lang w:val="hr-HR"/>
        </w:rPr>
        <w:t>Za javne radove planirani rashodi iznose 51.231,00 eura, od toga:</w:t>
      </w:r>
    </w:p>
    <w:p w14:paraId="673790DC" w14:textId="77777777" w:rsidR="00012329" w:rsidRPr="00012329" w:rsidRDefault="00012329" w:rsidP="00012329">
      <w:pPr>
        <w:numPr>
          <w:ilvl w:val="0"/>
          <w:numId w:val="35"/>
        </w:numPr>
        <w:ind w:left="851" w:hanging="284"/>
        <w:contextualSpacing/>
        <w:jc w:val="both"/>
        <w:rPr>
          <w:rFonts w:ascii="Cambria" w:hAnsi="Cambria" w:cs="Arial"/>
          <w:color w:val="FF0000"/>
          <w:lang w:val="hr-HR"/>
        </w:rPr>
      </w:pPr>
      <w:r w:rsidRPr="00012329">
        <w:rPr>
          <w:rFonts w:ascii="Cambria" w:hAnsi="Cambria" w:cs="Arial"/>
          <w:lang w:val="hr-HR"/>
        </w:rPr>
        <w:t xml:space="preserve">Rashodi za zaposlene iznose 48.842,00 eura, </w:t>
      </w:r>
    </w:p>
    <w:p w14:paraId="59BD2CC6" w14:textId="77777777" w:rsidR="00012329" w:rsidRPr="00012329" w:rsidRDefault="00012329" w:rsidP="00012329">
      <w:pPr>
        <w:numPr>
          <w:ilvl w:val="0"/>
          <w:numId w:val="35"/>
        </w:numPr>
        <w:ind w:left="851" w:hanging="284"/>
        <w:contextualSpacing/>
        <w:jc w:val="both"/>
        <w:rPr>
          <w:rFonts w:ascii="Cambria" w:hAnsi="Cambria" w:cs="Arial"/>
          <w:lang w:val="hr-HR"/>
        </w:rPr>
      </w:pPr>
      <w:r w:rsidRPr="00012329">
        <w:rPr>
          <w:rFonts w:ascii="Cambria" w:hAnsi="Cambria" w:cs="Arial"/>
          <w:lang w:val="hr-HR"/>
        </w:rPr>
        <w:t xml:space="preserve">Materijalni rashodi iznose 2.389,00 eura, </w:t>
      </w:r>
    </w:p>
    <w:p w14:paraId="496B9480" w14:textId="77777777" w:rsidR="00012329" w:rsidRPr="00012329" w:rsidRDefault="00012329" w:rsidP="00012329">
      <w:pPr>
        <w:numPr>
          <w:ilvl w:val="0"/>
          <w:numId w:val="44"/>
        </w:numPr>
        <w:contextualSpacing/>
        <w:jc w:val="both"/>
        <w:rPr>
          <w:rFonts w:ascii="Cambria" w:hAnsi="Cambria" w:cs="Arial"/>
          <w:lang w:val="hr-HR"/>
        </w:rPr>
      </w:pPr>
      <w:r w:rsidRPr="00012329">
        <w:rPr>
          <w:rFonts w:ascii="Cambria" w:hAnsi="Cambria" w:cs="Arial"/>
          <w:lang w:val="hr-HR"/>
        </w:rPr>
        <w:t>Za Program „ Zaželi“ planirani rashodi iznose 297.896,00 eura, od toga:</w:t>
      </w:r>
    </w:p>
    <w:p w14:paraId="3F2CD3E8" w14:textId="77777777" w:rsidR="00012329" w:rsidRPr="00012329" w:rsidRDefault="00012329" w:rsidP="00012329">
      <w:pPr>
        <w:numPr>
          <w:ilvl w:val="0"/>
          <w:numId w:val="36"/>
        </w:numPr>
        <w:ind w:left="851" w:hanging="284"/>
        <w:contextualSpacing/>
        <w:jc w:val="both"/>
        <w:rPr>
          <w:rFonts w:ascii="Cambria" w:hAnsi="Cambria" w:cs="Arial"/>
          <w:lang w:val="hr-HR"/>
        </w:rPr>
      </w:pPr>
      <w:r w:rsidRPr="00012329">
        <w:rPr>
          <w:rFonts w:ascii="Cambria" w:hAnsi="Cambria" w:cs="Arial"/>
          <w:lang w:val="hr-HR"/>
        </w:rPr>
        <w:t xml:space="preserve">Rashodi za zaposlene iznose 272.015,00 eura, </w:t>
      </w:r>
    </w:p>
    <w:p w14:paraId="35CA4A37" w14:textId="77777777" w:rsidR="00012329" w:rsidRPr="00012329" w:rsidRDefault="00012329" w:rsidP="00012329">
      <w:pPr>
        <w:numPr>
          <w:ilvl w:val="0"/>
          <w:numId w:val="36"/>
        </w:numPr>
        <w:ind w:left="851" w:hanging="284"/>
        <w:contextualSpacing/>
        <w:jc w:val="both"/>
        <w:rPr>
          <w:rFonts w:ascii="Cambria" w:hAnsi="Cambria" w:cs="Arial"/>
          <w:lang w:val="hr-HR"/>
        </w:rPr>
      </w:pPr>
      <w:r w:rsidRPr="00012329">
        <w:rPr>
          <w:rFonts w:ascii="Cambria" w:hAnsi="Cambria" w:cs="Arial"/>
          <w:lang w:val="hr-HR"/>
        </w:rPr>
        <w:t xml:space="preserve">Materijalni rashodi iznose 14.600,00 eura, </w:t>
      </w:r>
    </w:p>
    <w:p w14:paraId="2C8DFF24" w14:textId="77777777" w:rsidR="00012329" w:rsidRPr="00012329" w:rsidRDefault="00012329" w:rsidP="00012329">
      <w:pPr>
        <w:numPr>
          <w:ilvl w:val="0"/>
          <w:numId w:val="36"/>
        </w:numPr>
        <w:ind w:left="851" w:hanging="284"/>
        <w:contextualSpacing/>
        <w:jc w:val="both"/>
        <w:rPr>
          <w:rFonts w:ascii="Cambria" w:hAnsi="Cambria" w:cs="Arial"/>
          <w:lang w:val="hr-HR"/>
        </w:rPr>
      </w:pPr>
      <w:r w:rsidRPr="00012329">
        <w:rPr>
          <w:rFonts w:ascii="Cambria" w:hAnsi="Cambria" w:cs="Arial"/>
          <w:lang w:val="hr-HR"/>
        </w:rPr>
        <w:t>Ostali rashodi iznose 11.281,00 eura</w:t>
      </w:r>
    </w:p>
    <w:p w14:paraId="5E81D5C7" w14:textId="77777777" w:rsidR="00012329" w:rsidRPr="00012329" w:rsidRDefault="00012329" w:rsidP="00012329">
      <w:pPr>
        <w:numPr>
          <w:ilvl w:val="0"/>
          <w:numId w:val="44"/>
        </w:numPr>
        <w:contextualSpacing/>
        <w:jc w:val="both"/>
        <w:rPr>
          <w:rFonts w:ascii="Cambria" w:hAnsi="Cambria" w:cs="Arial"/>
          <w:lang w:val="hr-HR"/>
        </w:rPr>
      </w:pPr>
      <w:r w:rsidRPr="00012329">
        <w:rPr>
          <w:rFonts w:ascii="Cambria" w:hAnsi="Cambria" w:cs="Arial"/>
          <w:lang w:val="hr-HR"/>
        </w:rPr>
        <w:t>Za novčanu pomoć za roditeljski dopust – „Prve Tri“ planirani rashodi iznose 33.181,00 eura za naknade građanima i kućanstvima na temelju osiguranja i druge naknade.</w:t>
      </w:r>
    </w:p>
    <w:p w14:paraId="35F31AFF" w14:textId="77777777" w:rsidR="00012329" w:rsidRPr="00012329" w:rsidRDefault="00012329" w:rsidP="00012329">
      <w:pPr>
        <w:jc w:val="both"/>
        <w:rPr>
          <w:rFonts w:ascii="Cambria" w:hAnsi="Cambria" w:cs="Arial"/>
          <w:lang w:val="hr-HR"/>
        </w:rPr>
      </w:pPr>
    </w:p>
    <w:p w14:paraId="4A5F6B19" w14:textId="77777777" w:rsidR="00012329" w:rsidRPr="00012329" w:rsidRDefault="00012329" w:rsidP="00012329">
      <w:pPr>
        <w:jc w:val="both"/>
        <w:rPr>
          <w:rFonts w:ascii="Cambria" w:hAnsi="Cambria" w:cs="Arial"/>
          <w:b/>
          <w:lang w:val="hr-HR"/>
        </w:rPr>
      </w:pPr>
      <w:r w:rsidRPr="00012329">
        <w:rPr>
          <w:rFonts w:ascii="Cambria" w:hAnsi="Cambria" w:cs="Arial"/>
          <w:b/>
          <w:lang w:val="hr-HR"/>
        </w:rPr>
        <w:t>Program 1015 Zdravstvo, planiran u iznosu od 7.963,00 eura</w:t>
      </w:r>
    </w:p>
    <w:p w14:paraId="499C7C57" w14:textId="77777777" w:rsidR="00012329" w:rsidRPr="00012329" w:rsidRDefault="00012329" w:rsidP="00012329">
      <w:pPr>
        <w:jc w:val="both"/>
        <w:rPr>
          <w:rFonts w:ascii="Cambria" w:hAnsi="Cambria" w:cs="Arial"/>
          <w:b/>
          <w:lang w:val="hr-HR"/>
        </w:rPr>
      </w:pPr>
    </w:p>
    <w:p w14:paraId="135B02C7" w14:textId="77777777" w:rsidR="00012329" w:rsidRPr="00012329" w:rsidRDefault="00012329" w:rsidP="00012329">
      <w:pPr>
        <w:numPr>
          <w:ilvl w:val="0"/>
          <w:numId w:val="37"/>
        </w:numPr>
        <w:ind w:left="360"/>
        <w:contextualSpacing/>
        <w:jc w:val="both"/>
        <w:rPr>
          <w:rFonts w:ascii="Cambria" w:hAnsi="Cambria" w:cs="Arial"/>
          <w:lang w:val="hr-HR"/>
        </w:rPr>
      </w:pPr>
      <w:r w:rsidRPr="00012329">
        <w:rPr>
          <w:rFonts w:ascii="Cambria" w:hAnsi="Cambria" w:cs="Arial"/>
          <w:lang w:val="hr-HR"/>
        </w:rPr>
        <w:t>Za program javnih potreba u zdravstvu planirani rashodi iznose 7.963,00 eura za pomoći dane unutar općeg proračuna.</w:t>
      </w:r>
    </w:p>
    <w:p w14:paraId="090376A7" w14:textId="61DC64D5" w:rsidR="00E423FC" w:rsidRPr="00655D5C" w:rsidRDefault="00E423FC" w:rsidP="00655D5C">
      <w:pPr>
        <w:spacing w:after="200" w:line="276" w:lineRule="auto"/>
        <w:jc w:val="both"/>
        <w:rPr>
          <w:rFonts w:ascii="Cambria" w:hAnsi="Cambria"/>
          <w:lang w:val="hr-HR"/>
        </w:rPr>
      </w:pPr>
    </w:p>
    <w:sectPr w:rsidR="00E423FC" w:rsidRPr="00655D5C">
      <w:pgSz w:w="11906" w:h="16838"/>
      <w:pgMar w:top="993" w:right="1417" w:bottom="1417" w:left="1417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iberation Sans">
    <w:altName w:val="Arial"/>
    <w:charset w:val="EE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Calibri"/>
    <w:charset w:val="00"/>
    <w:family w:val="swiss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9C63C5"/>
    <w:multiLevelType w:val="hybridMultilevel"/>
    <w:tmpl w:val="6BBEBE66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9947F7"/>
    <w:multiLevelType w:val="hybridMultilevel"/>
    <w:tmpl w:val="BAAE2ED6"/>
    <w:lvl w:ilvl="0" w:tplc="0DD0552C">
      <w:start w:val="1"/>
      <w:numFmt w:val="decimal"/>
      <w:lvlText w:val="%1."/>
      <w:lvlJc w:val="left"/>
      <w:pPr>
        <w:ind w:left="720" w:hanging="360"/>
      </w:pPr>
      <w:rPr>
        <w:b w:val="0"/>
        <w:bCs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1C0102"/>
    <w:multiLevelType w:val="hybridMultilevel"/>
    <w:tmpl w:val="25ACC0A4"/>
    <w:lvl w:ilvl="0" w:tplc="E0F24116">
      <w:start w:val="1"/>
      <w:numFmt w:val="decimal"/>
      <w:lvlText w:val="%1."/>
      <w:lvlJc w:val="left"/>
      <w:pPr>
        <w:ind w:left="720" w:hanging="360"/>
      </w:pPr>
      <w:rPr>
        <w:rFonts w:ascii="Cambria" w:eastAsia="Times New Roman" w:hAnsi="Cambria" w:cs="Arial"/>
        <w:color w:val="000000" w:themeColor="text1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BC5340"/>
    <w:multiLevelType w:val="hybridMultilevel"/>
    <w:tmpl w:val="00262CD0"/>
    <w:lvl w:ilvl="0" w:tplc="041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0A12BD7"/>
    <w:multiLevelType w:val="hybridMultilevel"/>
    <w:tmpl w:val="DBF03B70"/>
    <w:lvl w:ilvl="0" w:tplc="BACE1E5E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 w:themeColor="text1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3330EA"/>
    <w:multiLevelType w:val="hybridMultilevel"/>
    <w:tmpl w:val="9AA2AB68"/>
    <w:lvl w:ilvl="0" w:tplc="041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45B258E"/>
    <w:multiLevelType w:val="hybridMultilevel"/>
    <w:tmpl w:val="2CBEE44A"/>
    <w:lvl w:ilvl="0" w:tplc="B104573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000000" w:themeColor="text1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18106381"/>
    <w:multiLevelType w:val="hybridMultilevel"/>
    <w:tmpl w:val="CFCA1F2E"/>
    <w:lvl w:ilvl="0" w:tplc="A028ABEC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192938"/>
    <w:multiLevelType w:val="hybridMultilevel"/>
    <w:tmpl w:val="37B4638E"/>
    <w:lvl w:ilvl="0" w:tplc="AD78475A">
      <w:start w:val="1"/>
      <w:numFmt w:val="decimal"/>
      <w:lvlText w:val="%1."/>
      <w:lvlJc w:val="left"/>
      <w:pPr>
        <w:ind w:left="1080" w:hanging="360"/>
      </w:pPr>
      <w:rPr>
        <w:color w:val="000000" w:themeColor="text1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20354E96"/>
    <w:multiLevelType w:val="hybridMultilevel"/>
    <w:tmpl w:val="80D4C002"/>
    <w:lvl w:ilvl="0" w:tplc="A39AF2E6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color w:val="000000" w:themeColor="text1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214D3661"/>
    <w:multiLevelType w:val="hybridMultilevel"/>
    <w:tmpl w:val="8BB2C394"/>
    <w:lvl w:ilvl="0" w:tplc="041A000F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24E64469"/>
    <w:multiLevelType w:val="hybridMultilevel"/>
    <w:tmpl w:val="B34C0C5A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58804D4"/>
    <w:multiLevelType w:val="hybridMultilevel"/>
    <w:tmpl w:val="F050F1C8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BAE6FB5"/>
    <w:multiLevelType w:val="hybridMultilevel"/>
    <w:tmpl w:val="4F6C488E"/>
    <w:lvl w:ilvl="0" w:tplc="041A000F">
      <w:start w:val="1"/>
      <w:numFmt w:val="decimal"/>
      <w:lvlText w:val="%1."/>
      <w:lvlJc w:val="left"/>
      <w:pPr>
        <w:ind w:left="1080" w:hanging="360"/>
      </w:p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2E5E0B32"/>
    <w:multiLevelType w:val="hybridMultilevel"/>
    <w:tmpl w:val="BAF250B4"/>
    <w:lvl w:ilvl="0" w:tplc="8CDC4722">
      <w:start w:val="1"/>
      <w:numFmt w:val="decimal"/>
      <w:lvlText w:val="%1."/>
      <w:lvlJc w:val="left"/>
      <w:pPr>
        <w:ind w:left="720" w:hanging="360"/>
      </w:pPr>
      <w:rPr>
        <w:color w:val="000000" w:themeColor="text1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1D86ED8"/>
    <w:multiLevelType w:val="hybridMultilevel"/>
    <w:tmpl w:val="3956252E"/>
    <w:lvl w:ilvl="0" w:tplc="041A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6" w15:restartNumberingAfterBreak="0">
    <w:nsid w:val="33F74FEF"/>
    <w:multiLevelType w:val="hybridMultilevel"/>
    <w:tmpl w:val="A7CA874A"/>
    <w:lvl w:ilvl="0" w:tplc="041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34782EE0"/>
    <w:multiLevelType w:val="hybridMultilevel"/>
    <w:tmpl w:val="93C2DD0C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5744FC0"/>
    <w:multiLevelType w:val="hybridMultilevel"/>
    <w:tmpl w:val="426817E8"/>
    <w:lvl w:ilvl="0" w:tplc="8AA2FA3E">
      <w:start w:val="1"/>
      <w:numFmt w:val="decimal"/>
      <w:lvlText w:val="%1."/>
      <w:lvlJc w:val="left"/>
      <w:pPr>
        <w:ind w:left="720" w:hanging="360"/>
      </w:pPr>
      <w:rPr>
        <w:color w:val="000000" w:themeColor="text1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8887D87"/>
    <w:multiLevelType w:val="hybridMultilevel"/>
    <w:tmpl w:val="9E1C0720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95C445C"/>
    <w:multiLevelType w:val="hybridMultilevel"/>
    <w:tmpl w:val="C872486A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B2B274F"/>
    <w:multiLevelType w:val="hybridMultilevel"/>
    <w:tmpl w:val="52060A24"/>
    <w:lvl w:ilvl="0" w:tplc="041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3BC83324"/>
    <w:multiLevelType w:val="hybridMultilevel"/>
    <w:tmpl w:val="619643B2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D2C0BFE"/>
    <w:multiLevelType w:val="hybridMultilevel"/>
    <w:tmpl w:val="0F128544"/>
    <w:lvl w:ilvl="0" w:tplc="E57EC42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E131816"/>
    <w:multiLevelType w:val="hybridMultilevel"/>
    <w:tmpl w:val="961AD74C"/>
    <w:lvl w:ilvl="0" w:tplc="041A0001">
      <w:start w:val="1"/>
      <w:numFmt w:val="bullet"/>
      <w:lvlText w:val=""/>
      <w:lvlJc w:val="left"/>
      <w:pPr>
        <w:ind w:left="1505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2225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945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665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85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105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825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545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265" w:hanging="360"/>
      </w:pPr>
      <w:rPr>
        <w:rFonts w:ascii="Wingdings" w:hAnsi="Wingdings" w:hint="default"/>
      </w:rPr>
    </w:lvl>
  </w:abstractNum>
  <w:abstractNum w:abstractNumId="25" w15:restartNumberingAfterBreak="0">
    <w:nsid w:val="443555CE"/>
    <w:multiLevelType w:val="hybridMultilevel"/>
    <w:tmpl w:val="110418D0"/>
    <w:lvl w:ilvl="0" w:tplc="6AEECADC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000000" w:themeColor="text1"/>
      </w:rPr>
    </w:lvl>
    <w:lvl w:ilvl="1" w:tplc="041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44E25A6B"/>
    <w:multiLevelType w:val="hybridMultilevel"/>
    <w:tmpl w:val="E0DE622A"/>
    <w:lvl w:ilvl="0" w:tplc="568CA6F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6AD17E3"/>
    <w:multiLevelType w:val="hybridMultilevel"/>
    <w:tmpl w:val="11483DEA"/>
    <w:lvl w:ilvl="0" w:tplc="041A000F">
      <w:start w:val="1"/>
      <w:numFmt w:val="decimal"/>
      <w:lvlText w:val="%1."/>
      <w:lvlJc w:val="left"/>
      <w:pPr>
        <w:ind w:left="785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7384656"/>
    <w:multiLevelType w:val="hybridMultilevel"/>
    <w:tmpl w:val="58F41F10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8D235B6"/>
    <w:multiLevelType w:val="hybridMultilevel"/>
    <w:tmpl w:val="2E2E28F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A077D91"/>
    <w:multiLevelType w:val="hybridMultilevel"/>
    <w:tmpl w:val="74C06A10"/>
    <w:lvl w:ilvl="0" w:tplc="4DB219CA">
      <w:start w:val="1"/>
      <w:numFmt w:val="bullet"/>
      <w:lvlText w:val=""/>
      <w:lvlJc w:val="left"/>
      <w:pPr>
        <w:ind w:left="776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49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6" w:hanging="360"/>
      </w:pPr>
      <w:rPr>
        <w:rFonts w:ascii="Wingdings" w:hAnsi="Wingdings" w:hint="default"/>
      </w:rPr>
    </w:lvl>
  </w:abstractNum>
  <w:abstractNum w:abstractNumId="31" w15:restartNumberingAfterBreak="0">
    <w:nsid w:val="5A2A4936"/>
    <w:multiLevelType w:val="hybridMultilevel"/>
    <w:tmpl w:val="A73C36CE"/>
    <w:lvl w:ilvl="0" w:tplc="D2BE3C1A">
      <w:start w:val="1"/>
      <w:numFmt w:val="decimal"/>
      <w:lvlText w:val="%1."/>
      <w:lvlJc w:val="left"/>
      <w:pPr>
        <w:ind w:left="644" w:hanging="360"/>
      </w:pPr>
      <w:rPr>
        <w:b w:val="0"/>
        <w:bCs/>
        <w:color w:val="000000" w:themeColor="text1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C7C551E"/>
    <w:multiLevelType w:val="hybridMultilevel"/>
    <w:tmpl w:val="6810926C"/>
    <w:lvl w:ilvl="0" w:tplc="B2DAD78A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000000" w:themeColor="text1"/>
      </w:rPr>
    </w:lvl>
    <w:lvl w:ilvl="1" w:tplc="041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 w15:restartNumberingAfterBreak="0">
    <w:nsid w:val="5FF44D01"/>
    <w:multiLevelType w:val="hybridMultilevel"/>
    <w:tmpl w:val="05527E30"/>
    <w:lvl w:ilvl="0" w:tplc="9D3475C6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000000" w:themeColor="text1"/>
      </w:rPr>
    </w:lvl>
    <w:lvl w:ilvl="1" w:tplc="041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4" w15:restartNumberingAfterBreak="0">
    <w:nsid w:val="601423CE"/>
    <w:multiLevelType w:val="hybridMultilevel"/>
    <w:tmpl w:val="F5D4592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0D771A3"/>
    <w:multiLevelType w:val="hybridMultilevel"/>
    <w:tmpl w:val="B2529460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19B513E"/>
    <w:multiLevelType w:val="hybridMultilevel"/>
    <w:tmpl w:val="DE50388E"/>
    <w:lvl w:ilvl="0" w:tplc="FF8C3C28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  <w:color w:val="000000" w:themeColor="text1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26F09E3"/>
    <w:multiLevelType w:val="hybridMultilevel"/>
    <w:tmpl w:val="5CFEEE26"/>
    <w:lvl w:ilvl="0" w:tplc="C398164E">
      <w:start w:val="1"/>
      <w:numFmt w:val="decimal"/>
      <w:lvlText w:val="%1."/>
      <w:lvlJc w:val="left"/>
      <w:pPr>
        <w:ind w:left="720" w:hanging="360"/>
      </w:pPr>
      <w:rPr>
        <w:color w:val="000000" w:themeColor="text1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3C139FC"/>
    <w:multiLevelType w:val="hybridMultilevel"/>
    <w:tmpl w:val="000ADD3C"/>
    <w:lvl w:ilvl="0" w:tplc="EE9EBD06">
      <w:start w:val="1"/>
      <w:numFmt w:val="decimal"/>
      <w:lvlText w:val="%1."/>
      <w:lvlJc w:val="left"/>
      <w:pPr>
        <w:ind w:left="720" w:hanging="360"/>
      </w:pPr>
      <w:rPr>
        <w:color w:val="000000" w:themeColor="text1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EDE000F"/>
    <w:multiLevelType w:val="hybridMultilevel"/>
    <w:tmpl w:val="E092BF3A"/>
    <w:lvl w:ilvl="0" w:tplc="041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 w15:restartNumberingAfterBreak="0">
    <w:nsid w:val="6F212641"/>
    <w:multiLevelType w:val="hybridMultilevel"/>
    <w:tmpl w:val="AB84980A"/>
    <w:lvl w:ilvl="0" w:tplc="4BBCD1B8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000000" w:themeColor="text1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1" w15:restartNumberingAfterBreak="0">
    <w:nsid w:val="730849AC"/>
    <w:multiLevelType w:val="hybridMultilevel"/>
    <w:tmpl w:val="565C8C16"/>
    <w:lvl w:ilvl="0" w:tplc="B4441C8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39C7442"/>
    <w:multiLevelType w:val="hybridMultilevel"/>
    <w:tmpl w:val="7B529344"/>
    <w:lvl w:ilvl="0" w:tplc="22C40B36">
      <w:start w:val="1"/>
      <w:numFmt w:val="decimal"/>
      <w:lvlText w:val="%1."/>
      <w:lvlJc w:val="left"/>
      <w:pPr>
        <w:ind w:left="720" w:hanging="360"/>
      </w:pPr>
      <w:rPr>
        <w:color w:val="000000" w:themeColor="text1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B610A2F"/>
    <w:multiLevelType w:val="hybridMultilevel"/>
    <w:tmpl w:val="ABD20D1E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BB22F6A"/>
    <w:multiLevelType w:val="hybridMultilevel"/>
    <w:tmpl w:val="5672A968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14375619">
    <w:abstractNumId w:val="6"/>
  </w:num>
  <w:num w:numId="2" w16cid:durableId="198669448">
    <w:abstractNumId w:val="9"/>
  </w:num>
  <w:num w:numId="3" w16cid:durableId="1258977504">
    <w:abstractNumId w:val="40"/>
  </w:num>
  <w:num w:numId="4" w16cid:durableId="1878272048">
    <w:abstractNumId w:val="37"/>
  </w:num>
  <w:num w:numId="5" w16cid:durableId="2128964128">
    <w:abstractNumId w:val="32"/>
  </w:num>
  <w:num w:numId="6" w16cid:durableId="376705489">
    <w:abstractNumId w:val="19"/>
  </w:num>
  <w:num w:numId="7" w16cid:durableId="857817041">
    <w:abstractNumId w:val="18"/>
  </w:num>
  <w:num w:numId="8" w16cid:durableId="1798258681">
    <w:abstractNumId w:val="8"/>
  </w:num>
  <w:num w:numId="9" w16cid:durableId="1901356782">
    <w:abstractNumId w:val="15"/>
  </w:num>
  <w:num w:numId="10" w16cid:durableId="73861912">
    <w:abstractNumId w:val="13"/>
  </w:num>
  <w:num w:numId="11" w16cid:durableId="1487168679">
    <w:abstractNumId w:val="14"/>
  </w:num>
  <w:num w:numId="12" w16cid:durableId="823543247">
    <w:abstractNumId w:val="27"/>
  </w:num>
  <w:num w:numId="13" w16cid:durableId="1557742460">
    <w:abstractNumId w:val="33"/>
  </w:num>
  <w:num w:numId="14" w16cid:durableId="780337633">
    <w:abstractNumId w:val="12"/>
  </w:num>
  <w:num w:numId="15" w16cid:durableId="888305815">
    <w:abstractNumId w:val="44"/>
  </w:num>
  <w:num w:numId="16" w16cid:durableId="2138983436">
    <w:abstractNumId w:val="1"/>
  </w:num>
  <w:num w:numId="17" w16cid:durableId="1082339643">
    <w:abstractNumId w:val="0"/>
  </w:num>
  <w:num w:numId="18" w16cid:durableId="1855337364">
    <w:abstractNumId w:val="31"/>
  </w:num>
  <w:num w:numId="19" w16cid:durableId="1667321929">
    <w:abstractNumId w:val="25"/>
  </w:num>
  <w:num w:numId="20" w16cid:durableId="1070032047">
    <w:abstractNumId w:val="4"/>
  </w:num>
  <w:num w:numId="21" w16cid:durableId="1773667538">
    <w:abstractNumId w:val="21"/>
  </w:num>
  <w:num w:numId="22" w16cid:durableId="368144882">
    <w:abstractNumId w:val="42"/>
  </w:num>
  <w:num w:numId="23" w16cid:durableId="627247215">
    <w:abstractNumId w:val="22"/>
  </w:num>
  <w:num w:numId="24" w16cid:durableId="790172654">
    <w:abstractNumId w:val="39"/>
  </w:num>
  <w:num w:numId="25" w16cid:durableId="1062097440">
    <w:abstractNumId w:val="41"/>
  </w:num>
  <w:num w:numId="26" w16cid:durableId="1856842657">
    <w:abstractNumId w:val="36"/>
  </w:num>
  <w:num w:numId="27" w16cid:durableId="1958293550">
    <w:abstractNumId w:val="28"/>
  </w:num>
  <w:num w:numId="28" w16cid:durableId="49503507">
    <w:abstractNumId w:val="35"/>
  </w:num>
  <w:num w:numId="29" w16cid:durableId="2107264187">
    <w:abstractNumId w:val="20"/>
  </w:num>
  <w:num w:numId="30" w16cid:durableId="1896744824">
    <w:abstractNumId w:val="17"/>
  </w:num>
  <w:num w:numId="31" w16cid:durableId="1163547241">
    <w:abstractNumId w:val="7"/>
  </w:num>
  <w:num w:numId="32" w16cid:durableId="1145851193">
    <w:abstractNumId w:val="30"/>
  </w:num>
  <w:num w:numId="33" w16cid:durableId="1078331126">
    <w:abstractNumId w:val="11"/>
  </w:num>
  <w:num w:numId="34" w16cid:durableId="954599638">
    <w:abstractNumId w:val="23"/>
  </w:num>
  <w:num w:numId="35" w16cid:durableId="554050316">
    <w:abstractNumId w:val="26"/>
  </w:num>
  <w:num w:numId="36" w16cid:durableId="745148582">
    <w:abstractNumId w:val="43"/>
  </w:num>
  <w:num w:numId="37" w16cid:durableId="1348405819">
    <w:abstractNumId w:val="34"/>
  </w:num>
  <w:num w:numId="38" w16cid:durableId="906837936">
    <w:abstractNumId w:val="38"/>
  </w:num>
  <w:num w:numId="39" w16cid:durableId="65954437">
    <w:abstractNumId w:val="3"/>
  </w:num>
  <w:num w:numId="40" w16cid:durableId="1397777783">
    <w:abstractNumId w:val="5"/>
  </w:num>
  <w:num w:numId="41" w16cid:durableId="1376125882">
    <w:abstractNumId w:val="24"/>
  </w:num>
  <w:num w:numId="42" w16cid:durableId="360907702">
    <w:abstractNumId w:val="16"/>
  </w:num>
  <w:num w:numId="43" w16cid:durableId="228152265">
    <w:abstractNumId w:val="29"/>
  </w:num>
  <w:num w:numId="44" w16cid:durableId="437257478">
    <w:abstractNumId w:val="2"/>
  </w:num>
  <w:num w:numId="45" w16cid:durableId="1235553347">
    <w:abstractNumId w:val="10"/>
  </w:num>
  <w:numIdMacAtCleanup w:val="4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1298"/>
    <w:rsid w:val="00010EC5"/>
    <w:rsid w:val="00012329"/>
    <w:rsid w:val="00016108"/>
    <w:rsid w:val="00032EF2"/>
    <w:rsid w:val="000360EB"/>
    <w:rsid w:val="00047564"/>
    <w:rsid w:val="00050CF4"/>
    <w:rsid w:val="00057785"/>
    <w:rsid w:val="00060264"/>
    <w:rsid w:val="00074D1A"/>
    <w:rsid w:val="00091298"/>
    <w:rsid w:val="000931A0"/>
    <w:rsid w:val="00094015"/>
    <w:rsid w:val="000A0D50"/>
    <w:rsid w:val="000A1B16"/>
    <w:rsid w:val="000A4534"/>
    <w:rsid w:val="000A5E49"/>
    <w:rsid w:val="000B0E3E"/>
    <w:rsid w:val="000B4B73"/>
    <w:rsid w:val="000B7303"/>
    <w:rsid w:val="000C6BE5"/>
    <w:rsid w:val="000D00AA"/>
    <w:rsid w:val="000D732A"/>
    <w:rsid w:val="000F2C77"/>
    <w:rsid w:val="000F372D"/>
    <w:rsid w:val="00112CD0"/>
    <w:rsid w:val="00136AB3"/>
    <w:rsid w:val="00140E98"/>
    <w:rsid w:val="001545E3"/>
    <w:rsid w:val="001554DF"/>
    <w:rsid w:val="001561B8"/>
    <w:rsid w:val="00164676"/>
    <w:rsid w:val="001748E4"/>
    <w:rsid w:val="00175045"/>
    <w:rsid w:val="001760D6"/>
    <w:rsid w:val="001A22A0"/>
    <w:rsid w:val="001C431D"/>
    <w:rsid w:val="001C5980"/>
    <w:rsid w:val="001D27B5"/>
    <w:rsid w:val="001E0301"/>
    <w:rsid w:val="001E2450"/>
    <w:rsid w:val="001E2881"/>
    <w:rsid w:val="001E4DA9"/>
    <w:rsid w:val="001E776C"/>
    <w:rsid w:val="001F528C"/>
    <w:rsid w:val="00203831"/>
    <w:rsid w:val="002127BA"/>
    <w:rsid w:val="00235E68"/>
    <w:rsid w:val="00250AF7"/>
    <w:rsid w:val="00263CA9"/>
    <w:rsid w:val="002A55B4"/>
    <w:rsid w:val="002C1A4F"/>
    <w:rsid w:val="002D6C56"/>
    <w:rsid w:val="002E002A"/>
    <w:rsid w:val="002E632B"/>
    <w:rsid w:val="002F478C"/>
    <w:rsid w:val="00303997"/>
    <w:rsid w:val="00304A02"/>
    <w:rsid w:val="00314053"/>
    <w:rsid w:val="00315B0B"/>
    <w:rsid w:val="00323F0B"/>
    <w:rsid w:val="00324686"/>
    <w:rsid w:val="00346307"/>
    <w:rsid w:val="00361F68"/>
    <w:rsid w:val="003633BD"/>
    <w:rsid w:val="00365B72"/>
    <w:rsid w:val="00372A6C"/>
    <w:rsid w:val="003811CC"/>
    <w:rsid w:val="00381E3B"/>
    <w:rsid w:val="00393FC9"/>
    <w:rsid w:val="00394B77"/>
    <w:rsid w:val="003A1AD1"/>
    <w:rsid w:val="003A3F11"/>
    <w:rsid w:val="003C2E7D"/>
    <w:rsid w:val="003C4043"/>
    <w:rsid w:val="003E09D3"/>
    <w:rsid w:val="003E511C"/>
    <w:rsid w:val="003E6C1D"/>
    <w:rsid w:val="003F66A9"/>
    <w:rsid w:val="00401317"/>
    <w:rsid w:val="00401553"/>
    <w:rsid w:val="004101C0"/>
    <w:rsid w:val="004142D5"/>
    <w:rsid w:val="00416BB9"/>
    <w:rsid w:val="0042352A"/>
    <w:rsid w:val="004372D8"/>
    <w:rsid w:val="00450829"/>
    <w:rsid w:val="004526E9"/>
    <w:rsid w:val="00454CE1"/>
    <w:rsid w:val="00456844"/>
    <w:rsid w:val="00464977"/>
    <w:rsid w:val="004713FC"/>
    <w:rsid w:val="00476C01"/>
    <w:rsid w:val="00480635"/>
    <w:rsid w:val="00487497"/>
    <w:rsid w:val="004A162C"/>
    <w:rsid w:val="004C5CB8"/>
    <w:rsid w:val="004E10B5"/>
    <w:rsid w:val="004E71A1"/>
    <w:rsid w:val="004F1147"/>
    <w:rsid w:val="004F187E"/>
    <w:rsid w:val="004F4034"/>
    <w:rsid w:val="00510330"/>
    <w:rsid w:val="00516E96"/>
    <w:rsid w:val="00532C66"/>
    <w:rsid w:val="00561309"/>
    <w:rsid w:val="005724AD"/>
    <w:rsid w:val="00575B4D"/>
    <w:rsid w:val="00590762"/>
    <w:rsid w:val="00594857"/>
    <w:rsid w:val="005B5D01"/>
    <w:rsid w:val="005C02A5"/>
    <w:rsid w:val="005C34D9"/>
    <w:rsid w:val="005D6786"/>
    <w:rsid w:val="005F244F"/>
    <w:rsid w:val="005F4559"/>
    <w:rsid w:val="00611525"/>
    <w:rsid w:val="00625425"/>
    <w:rsid w:val="0062684C"/>
    <w:rsid w:val="00631B48"/>
    <w:rsid w:val="0063682F"/>
    <w:rsid w:val="0065267F"/>
    <w:rsid w:val="00652737"/>
    <w:rsid w:val="00655D5C"/>
    <w:rsid w:val="00660428"/>
    <w:rsid w:val="00664347"/>
    <w:rsid w:val="00677313"/>
    <w:rsid w:val="00681B24"/>
    <w:rsid w:val="006827C5"/>
    <w:rsid w:val="00683D61"/>
    <w:rsid w:val="00695BB2"/>
    <w:rsid w:val="006B0DB3"/>
    <w:rsid w:val="006F3A1C"/>
    <w:rsid w:val="007059EB"/>
    <w:rsid w:val="0071291F"/>
    <w:rsid w:val="00712FE5"/>
    <w:rsid w:val="0072570B"/>
    <w:rsid w:val="0074352C"/>
    <w:rsid w:val="00763EC4"/>
    <w:rsid w:val="007657A9"/>
    <w:rsid w:val="00783A79"/>
    <w:rsid w:val="00784913"/>
    <w:rsid w:val="0079053F"/>
    <w:rsid w:val="00790EFE"/>
    <w:rsid w:val="00793D0A"/>
    <w:rsid w:val="00796FDC"/>
    <w:rsid w:val="0079718B"/>
    <w:rsid w:val="007A2F31"/>
    <w:rsid w:val="007B241E"/>
    <w:rsid w:val="007B3573"/>
    <w:rsid w:val="007C303A"/>
    <w:rsid w:val="007D0BD4"/>
    <w:rsid w:val="007D4E63"/>
    <w:rsid w:val="007E1587"/>
    <w:rsid w:val="007E1611"/>
    <w:rsid w:val="007E1C99"/>
    <w:rsid w:val="007E294D"/>
    <w:rsid w:val="007F0D4B"/>
    <w:rsid w:val="007F784D"/>
    <w:rsid w:val="0080688C"/>
    <w:rsid w:val="0082101D"/>
    <w:rsid w:val="008450B5"/>
    <w:rsid w:val="00851906"/>
    <w:rsid w:val="0085333E"/>
    <w:rsid w:val="0085752F"/>
    <w:rsid w:val="008614B8"/>
    <w:rsid w:val="008628A4"/>
    <w:rsid w:val="00867979"/>
    <w:rsid w:val="008A7EDF"/>
    <w:rsid w:val="008C546F"/>
    <w:rsid w:val="008D5A38"/>
    <w:rsid w:val="008E246F"/>
    <w:rsid w:val="008E4C14"/>
    <w:rsid w:val="008E5F79"/>
    <w:rsid w:val="008E7C75"/>
    <w:rsid w:val="008F41A8"/>
    <w:rsid w:val="008F74A0"/>
    <w:rsid w:val="00905353"/>
    <w:rsid w:val="00921962"/>
    <w:rsid w:val="00924F69"/>
    <w:rsid w:val="009408CA"/>
    <w:rsid w:val="00943B22"/>
    <w:rsid w:val="00950649"/>
    <w:rsid w:val="00962B42"/>
    <w:rsid w:val="009653E5"/>
    <w:rsid w:val="00980D0C"/>
    <w:rsid w:val="009C2963"/>
    <w:rsid w:val="009C5C1D"/>
    <w:rsid w:val="009E0F33"/>
    <w:rsid w:val="009E22DB"/>
    <w:rsid w:val="009E34AD"/>
    <w:rsid w:val="00A01091"/>
    <w:rsid w:val="00A03AF7"/>
    <w:rsid w:val="00A1157E"/>
    <w:rsid w:val="00A132CE"/>
    <w:rsid w:val="00A14878"/>
    <w:rsid w:val="00A23692"/>
    <w:rsid w:val="00A31851"/>
    <w:rsid w:val="00A32A2A"/>
    <w:rsid w:val="00A32C06"/>
    <w:rsid w:val="00A32C40"/>
    <w:rsid w:val="00A45FBA"/>
    <w:rsid w:val="00A463DC"/>
    <w:rsid w:val="00A54FD0"/>
    <w:rsid w:val="00A55668"/>
    <w:rsid w:val="00A56906"/>
    <w:rsid w:val="00A60BCA"/>
    <w:rsid w:val="00A61C9C"/>
    <w:rsid w:val="00A65CCE"/>
    <w:rsid w:val="00A66514"/>
    <w:rsid w:val="00A76687"/>
    <w:rsid w:val="00A77347"/>
    <w:rsid w:val="00A96BF8"/>
    <w:rsid w:val="00AA00FE"/>
    <w:rsid w:val="00AB623F"/>
    <w:rsid w:val="00AB7A8A"/>
    <w:rsid w:val="00AC2C7A"/>
    <w:rsid w:val="00AC436B"/>
    <w:rsid w:val="00AC639E"/>
    <w:rsid w:val="00AD4748"/>
    <w:rsid w:val="00AF1651"/>
    <w:rsid w:val="00AF340B"/>
    <w:rsid w:val="00AF4F7A"/>
    <w:rsid w:val="00AF72FC"/>
    <w:rsid w:val="00B00DDD"/>
    <w:rsid w:val="00B104C3"/>
    <w:rsid w:val="00B14C7F"/>
    <w:rsid w:val="00B21E36"/>
    <w:rsid w:val="00B51FEC"/>
    <w:rsid w:val="00B56A65"/>
    <w:rsid w:val="00B60EA9"/>
    <w:rsid w:val="00B65CE3"/>
    <w:rsid w:val="00B72FA1"/>
    <w:rsid w:val="00B756FB"/>
    <w:rsid w:val="00B80F2F"/>
    <w:rsid w:val="00B845A1"/>
    <w:rsid w:val="00B94140"/>
    <w:rsid w:val="00BA0C16"/>
    <w:rsid w:val="00BA17EB"/>
    <w:rsid w:val="00BA2A11"/>
    <w:rsid w:val="00BB19C3"/>
    <w:rsid w:val="00BB4CCE"/>
    <w:rsid w:val="00BB64C7"/>
    <w:rsid w:val="00BD1594"/>
    <w:rsid w:val="00BD2EC2"/>
    <w:rsid w:val="00BE19F9"/>
    <w:rsid w:val="00BF08C1"/>
    <w:rsid w:val="00BF1969"/>
    <w:rsid w:val="00BF457D"/>
    <w:rsid w:val="00C071C7"/>
    <w:rsid w:val="00C105A1"/>
    <w:rsid w:val="00C35B33"/>
    <w:rsid w:val="00C37937"/>
    <w:rsid w:val="00C4073C"/>
    <w:rsid w:val="00C509D6"/>
    <w:rsid w:val="00C52EFC"/>
    <w:rsid w:val="00C6400D"/>
    <w:rsid w:val="00C91029"/>
    <w:rsid w:val="00CA1383"/>
    <w:rsid w:val="00CA7FD5"/>
    <w:rsid w:val="00CB7908"/>
    <w:rsid w:val="00CC4AFF"/>
    <w:rsid w:val="00CC50E4"/>
    <w:rsid w:val="00CD261F"/>
    <w:rsid w:val="00CD285D"/>
    <w:rsid w:val="00CD48B0"/>
    <w:rsid w:val="00CD4E2F"/>
    <w:rsid w:val="00CE3B4F"/>
    <w:rsid w:val="00CE702C"/>
    <w:rsid w:val="00CF0604"/>
    <w:rsid w:val="00D17495"/>
    <w:rsid w:val="00D27BE1"/>
    <w:rsid w:val="00D41E45"/>
    <w:rsid w:val="00D430EA"/>
    <w:rsid w:val="00D62037"/>
    <w:rsid w:val="00D6536E"/>
    <w:rsid w:val="00D825FD"/>
    <w:rsid w:val="00D84D0A"/>
    <w:rsid w:val="00D91264"/>
    <w:rsid w:val="00D95A1B"/>
    <w:rsid w:val="00DC1D90"/>
    <w:rsid w:val="00DC4255"/>
    <w:rsid w:val="00DC4CF0"/>
    <w:rsid w:val="00DD11B9"/>
    <w:rsid w:val="00DD1B96"/>
    <w:rsid w:val="00DD4ED2"/>
    <w:rsid w:val="00DE39EC"/>
    <w:rsid w:val="00DE6945"/>
    <w:rsid w:val="00DE73AC"/>
    <w:rsid w:val="00DF164D"/>
    <w:rsid w:val="00E1072F"/>
    <w:rsid w:val="00E13E46"/>
    <w:rsid w:val="00E2335F"/>
    <w:rsid w:val="00E233DE"/>
    <w:rsid w:val="00E31236"/>
    <w:rsid w:val="00E357EF"/>
    <w:rsid w:val="00E4223D"/>
    <w:rsid w:val="00E423FC"/>
    <w:rsid w:val="00E51E7C"/>
    <w:rsid w:val="00E71444"/>
    <w:rsid w:val="00E8081C"/>
    <w:rsid w:val="00E97413"/>
    <w:rsid w:val="00EA0C4B"/>
    <w:rsid w:val="00EA4F65"/>
    <w:rsid w:val="00EA5228"/>
    <w:rsid w:val="00EA7DC0"/>
    <w:rsid w:val="00EB03B3"/>
    <w:rsid w:val="00EB6961"/>
    <w:rsid w:val="00EC017D"/>
    <w:rsid w:val="00EC1B0A"/>
    <w:rsid w:val="00EC2D32"/>
    <w:rsid w:val="00EC2DBC"/>
    <w:rsid w:val="00F1096F"/>
    <w:rsid w:val="00F132C7"/>
    <w:rsid w:val="00F243D6"/>
    <w:rsid w:val="00F27657"/>
    <w:rsid w:val="00F31E85"/>
    <w:rsid w:val="00F35781"/>
    <w:rsid w:val="00F412FE"/>
    <w:rsid w:val="00F42ACE"/>
    <w:rsid w:val="00F55326"/>
    <w:rsid w:val="00F65529"/>
    <w:rsid w:val="00F80ABC"/>
    <w:rsid w:val="00F825D2"/>
    <w:rsid w:val="00F840FF"/>
    <w:rsid w:val="00F85130"/>
    <w:rsid w:val="00F90F73"/>
    <w:rsid w:val="00F95E63"/>
    <w:rsid w:val="00F9625D"/>
    <w:rsid w:val="00FA0120"/>
    <w:rsid w:val="00FA417F"/>
    <w:rsid w:val="00FB207A"/>
    <w:rsid w:val="00FB25C2"/>
    <w:rsid w:val="00FD248E"/>
    <w:rsid w:val="00FD32BD"/>
    <w:rsid w:val="00FF07CC"/>
    <w:rsid w:val="00FF338C"/>
    <w:rsid w:val="00FF4C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D03613"/>
  <w15:docId w15:val="{BF1CBDE0-68E4-4AFB-AC1F-76017FA0CC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Cs w:val="22"/>
        <w:lang w:val="hr-H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784D"/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TekstbaloniaChar">
    <w:name w:val="Tekst balončića Char"/>
    <w:basedOn w:val="Zadanifontodlomka"/>
    <w:link w:val="Tekstbalonia"/>
    <w:uiPriority w:val="99"/>
    <w:semiHidden/>
    <w:qFormat/>
    <w:rsid w:val="00E125C7"/>
    <w:rPr>
      <w:rFonts w:ascii="Tahoma" w:hAnsi="Tahoma" w:cs="Tahoma"/>
      <w:sz w:val="16"/>
      <w:szCs w:val="16"/>
    </w:rPr>
  </w:style>
  <w:style w:type="character" w:customStyle="1" w:styleId="ZaglavljeChar">
    <w:name w:val="Zaglavlje Char"/>
    <w:basedOn w:val="Zadanifontodlomka"/>
    <w:link w:val="Zaglavlje"/>
    <w:uiPriority w:val="99"/>
    <w:qFormat/>
    <w:rsid w:val="002B6110"/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PodnojeChar">
    <w:name w:val="Podnožje Char"/>
    <w:basedOn w:val="Zadanifontodlomka"/>
    <w:link w:val="Podnoje"/>
    <w:uiPriority w:val="99"/>
    <w:qFormat/>
    <w:rsid w:val="002B6110"/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Internetskapoveznica">
    <w:name w:val="Internetska poveznica"/>
    <w:basedOn w:val="Zadanifontodlomka"/>
    <w:uiPriority w:val="99"/>
    <w:rsid w:val="002846AE"/>
    <w:rPr>
      <w:color w:val="0000FF"/>
      <w:u w:val="single"/>
    </w:rPr>
  </w:style>
  <w:style w:type="character" w:styleId="Naglaeno">
    <w:name w:val="Strong"/>
    <w:basedOn w:val="Zadanifontodlomka"/>
    <w:uiPriority w:val="22"/>
    <w:qFormat/>
    <w:rsid w:val="00C11528"/>
    <w:rPr>
      <w:b/>
      <w:bCs/>
    </w:rPr>
  </w:style>
  <w:style w:type="character" w:customStyle="1" w:styleId="apple-converted-space">
    <w:name w:val="apple-converted-space"/>
    <w:basedOn w:val="Zadanifontodlomka"/>
    <w:qFormat/>
    <w:rsid w:val="00F83866"/>
  </w:style>
  <w:style w:type="character" w:customStyle="1" w:styleId="BezproredaChar">
    <w:name w:val="Bez proreda Char"/>
    <w:basedOn w:val="Zadanifontodlomka"/>
    <w:link w:val="Bezproreda"/>
    <w:uiPriority w:val="1"/>
    <w:qFormat/>
    <w:rsid w:val="00193BA6"/>
    <w:rPr>
      <w:rFonts w:eastAsiaTheme="minorEastAsia"/>
      <w:lang w:eastAsia="hr-HR"/>
    </w:rPr>
  </w:style>
  <w:style w:type="character" w:styleId="SlijeenaHiperveza">
    <w:name w:val="FollowedHyperlink"/>
    <w:basedOn w:val="Zadanifontodlomka"/>
    <w:uiPriority w:val="99"/>
    <w:semiHidden/>
    <w:unhideWhenUsed/>
    <w:qFormat/>
    <w:rsid w:val="0013427E"/>
    <w:rPr>
      <w:color w:val="800080" w:themeColor="followedHyperlink"/>
      <w:u w:val="single"/>
    </w:rPr>
  </w:style>
  <w:style w:type="character" w:customStyle="1" w:styleId="HTMLunaprijedoblikovanoChar">
    <w:name w:val="HTML unaprijed oblikovano Char"/>
    <w:basedOn w:val="Zadanifontodlomka"/>
    <w:link w:val="HTMLunaprijedoblikovano"/>
    <w:uiPriority w:val="99"/>
    <w:semiHidden/>
    <w:qFormat/>
    <w:rsid w:val="00C45FD2"/>
    <w:rPr>
      <w:rFonts w:ascii="Consolas" w:eastAsia="Times New Roman" w:hAnsi="Consolas" w:cs="Consolas"/>
      <w:sz w:val="20"/>
      <w:szCs w:val="20"/>
      <w:lang w:val="en-US"/>
    </w:rPr>
  </w:style>
  <w:style w:type="character" w:styleId="Referencakomentara">
    <w:name w:val="annotation reference"/>
    <w:basedOn w:val="Zadanifontodlomka"/>
    <w:uiPriority w:val="99"/>
    <w:semiHidden/>
    <w:unhideWhenUsed/>
    <w:qFormat/>
    <w:rsid w:val="00E3257E"/>
    <w:rPr>
      <w:sz w:val="16"/>
      <w:szCs w:val="16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qFormat/>
    <w:rsid w:val="00E3257E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qFormat/>
    <w:rsid w:val="00E3257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character" w:customStyle="1" w:styleId="Nerijeenospominjanje1">
    <w:name w:val="Neriješeno spominjanje1"/>
    <w:basedOn w:val="Zadanifontodlomka"/>
    <w:uiPriority w:val="99"/>
    <w:semiHidden/>
    <w:unhideWhenUsed/>
    <w:qFormat/>
    <w:rsid w:val="00FD4309"/>
    <w:rPr>
      <w:color w:val="605E5C"/>
      <w:shd w:val="clear" w:color="auto" w:fill="E1DFDD"/>
    </w:rPr>
  </w:style>
  <w:style w:type="character" w:customStyle="1" w:styleId="ListLabel1">
    <w:name w:val="ListLabel 1"/>
    <w:qFormat/>
    <w:rPr>
      <w:b w:val="0"/>
      <w:color w:val="00000A"/>
    </w:rPr>
  </w:style>
  <w:style w:type="character" w:customStyle="1" w:styleId="ListLabel2">
    <w:name w:val="ListLabel 2"/>
    <w:qFormat/>
    <w:rPr>
      <w:rFonts w:cs="Courier New"/>
    </w:rPr>
  </w:style>
  <w:style w:type="character" w:customStyle="1" w:styleId="ListLabel3">
    <w:name w:val="ListLabel 3"/>
    <w:qFormat/>
    <w:rPr>
      <w:rFonts w:cs="Courier New"/>
    </w:rPr>
  </w:style>
  <w:style w:type="character" w:customStyle="1" w:styleId="ListLabel4">
    <w:name w:val="ListLabel 4"/>
    <w:qFormat/>
    <w:rPr>
      <w:rFonts w:cs="Courier New"/>
    </w:rPr>
  </w:style>
  <w:style w:type="character" w:customStyle="1" w:styleId="ListLabel5">
    <w:name w:val="ListLabel 5"/>
    <w:qFormat/>
    <w:rPr>
      <w:rFonts w:cs="Courier New"/>
    </w:rPr>
  </w:style>
  <w:style w:type="character" w:customStyle="1" w:styleId="ListLabel6">
    <w:name w:val="ListLabel 6"/>
    <w:qFormat/>
    <w:rPr>
      <w:rFonts w:cs="Courier New"/>
    </w:rPr>
  </w:style>
  <w:style w:type="character" w:customStyle="1" w:styleId="ListLabel7">
    <w:name w:val="ListLabel 7"/>
    <w:qFormat/>
    <w:rPr>
      <w:rFonts w:cs="Courier New"/>
    </w:rPr>
  </w:style>
  <w:style w:type="character" w:customStyle="1" w:styleId="ListLabel8">
    <w:name w:val="ListLabel 8"/>
    <w:qFormat/>
    <w:rPr>
      <w:rFonts w:cs="Courier New"/>
    </w:rPr>
  </w:style>
  <w:style w:type="character" w:customStyle="1" w:styleId="ListLabel9">
    <w:name w:val="ListLabel 9"/>
    <w:qFormat/>
    <w:rPr>
      <w:rFonts w:cs="Courier New"/>
    </w:rPr>
  </w:style>
  <w:style w:type="character" w:customStyle="1" w:styleId="ListLabel10">
    <w:name w:val="ListLabel 10"/>
    <w:qFormat/>
    <w:rPr>
      <w:rFonts w:cs="Courier New"/>
    </w:rPr>
  </w:style>
  <w:style w:type="character" w:customStyle="1" w:styleId="ListLabel11">
    <w:name w:val="ListLabel 11"/>
    <w:qFormat/>
    <w:rPr>
      <w:rFonts w:cs="Courier New"/>
    </w:rPr>
  </w:style>
  <w:style w:type="character" w:customStyle="1" w:styleId="ListLabel12">
    <w:name w:val="ListLabel 12"/>
    <w:qFormat/>
    <w:rPr>
      <w:rFonts w:cs="Courier New"/>
    </w:rPr>
  </w:style>
  <w:style w:type="character" w:customStyle="1" w:styleId="ListLabel13">
    <w:name w:val="ListLabel 13"/>
    <w:qFormat/>
    <w:rPr>
      <w:rFonts w:cs="Courier New"/>
    </w:rPr>
  </w:style>
  <w:style w:type="character" w:customStyle="1" w:styleId="ListLabel14">
    <w:name w:val="ListLabel 14"/>
    <w:qFormat/>
    <w:rPr>
      <w:rFonts w:cs="Courier New"/>
    </w:rPr>
  </w:style>
  <w:style w:type="character" w:customStyle="1" w:styleId="ListLabel15">
    <w:name w:val="ListLabel 15"/>
    <w:qFormat/>
    <w:rPr>
      <w:rFonts w:cs="Courier New"/>
    </w:rPr>
  </w:style>
  <w:style w:type="character" w:customStyle="1" w:styleId="ListLabel16">
    <w:name w:val="ListLabel 16"/>
    <w:qFormat/>
    <w:rPr>
      <w:rFonts w:cs="Courier New"/>
    </w:rPr>
  </w:style>
  <w:style w:type="character" w:customStyle="1" w:styleId="ListLabel17">
    <w:name w:val="ListLabel 17"/>
    <w:qFormat/>
    <w:rPr>
      <w:rFonts w:cs="Courier New"/>
    </w:rPr>
  </w:style>
  <w:style w:type="character" w:customStyle="1" w:styleId="ListLabel18">
    <w:name w:val="ListLabel 18"/>
    <w:qFormat/>
    <w:rPr>
      <w:rFonts w:cs="Courier New"/>
    </w:rPr>
  </w:style>
  <w:style w:type="character" w:customStyle="1" w:styleId="ListLabel19">
    <w:name w:val="ListLabel 19"/>
    <w:qFormat/>
    <w:rPr>
      <w:rFonts w:cs="Courier New"/>
    </w:rPr>
  </w:style>
  <w:style w:type="character" w:customStyle="1" w:styleId="ListLabel20">
    <w:name w:val="ListLabel 20"/>
    <w:qFormat/>
    <w:rPr>
      <w:rFonts w:asciiTheme="majorHAnsi" w:hAnsiTheme="majorHAnsi" w:cs="Helvetica"/>
      <w:lang w:val="hr-HR" w:eastAsia="hr-HR"/>
    </w:rPr>
  </w:style>
  <w:style w:type="character" w:customStyle="1" w:styleId="ListLabel21">
    <w:name w:val="ListLabel 21"/>
    <w:qFormat/>
    <w:rPr>
      <w:rFonts w:asciiTheme="majorHAnsi" w:hAnsiTheme="majorHAnsi"/>
      <w:lang w:val="hr-HR"/>
    </w:rPr>
  </w:style>
  <w:style w:type="paragraph" w:customStyle="1" w:styleId="Stilnaslova">
    <w:name w:val="Stil naslova"/>
    <w:basedOn w:val="Normal"/>
    <w:next w:val="Tijeloteksta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ijeloteksta">
    <w:name w:val="Body Text"/>
    <w:basedOn w:val="Normal"/>
    <w:pPr>
      <w:spacing w:after="140" w:line="276" w:lineRule="auto"/>
    </w:pPr>
  </w:style>
  <w:style w:type="paragraph" w:styleId="Popis">
    <w:name w:val="List"/>
    <w:basedOn w:val="Tijeloteksta"/>
    <w:rPr>
      <w:rFonts w:cs="Lucida Sans"/>
    </w:rPr>
  </w:style>
  <w:style w:type="paragraph" w:styleId="Opisslike">
    <w:name w:val="caption"/>
    <w:basedOn w:val="Normal"/>
    <w:next w:val="Normal"/>
    <w:uiPriority w:val="35"/>
    <w:unhideWhenUsed/>
    <w:qFormat/>
    <w:rsid w:val="005563C5"/>
    <w:pPr>
      <w:spacing w:after="200"/>
    </w:pPr>
    <w:rPr>
      <w:b/>
      <w:bCs/>
      <w:color w:val="4F81BD" w:themeColor="accent1"/>
      <w:sz w:val="18"/>
      <w:szCs w:val="18"/>
    </w:rPr>
  </w:style>
  <w:style w:type="paragraph" w:customStyle="1" w:styleId="Indeks">
    <w:name w:val="Indeks"/>
    <w:basedOn w:val="Normal"/>
    <w:qFormat/>
    <w:pPr>
      <w:suppressLineNumbers/>
    </w:pPr>
    <w:rPr>
      <w:rFonts w:cs="Lucida Sans"/>
    </w:rPr>
  </w:style>
  <w:style w:type="paragraph" w:styleId="Tekstbalonia">
    <w:name w:val="Balloon Text"/>
    <w:basedOn w:val="Normal"/>
    <w:link w:val="TekstbaloniaChar"/>
    <w:uiPriority w:val="99"/>
    <w:semiHidden/>
    <w:unhideWhenUsed/>
    <w:qFormat/>
    <w:rsid w:val="00E125C7"/>
    <w:rPr>
      <w:rFonts w:ascii="Tahoma" w:hAnsi="Tahoma" w:cs="Tahoma"/>
      <w:sz w:val="16"/>
      <w:szCs w:val="16"/>
    </w:rPr>
  </w:style>
  <w:style w:type="paragraph" w:styleId="StandardWeb">
    <w:name w:val="Normal (Web)"/>
    <w:basedOn w:val="Normal"/>
    <w:uiPriority w:val="99"/>
    <w:semiHidden/>
    <w:unhideWhenUsed/>
    <w:qFormat/>
    <w:rsid w:val="00855653"/>
    <w:pPr>
      <w:spacing w:beforeAutospacing="1" w:afterAutospacing="1"/>
    </w:pPr>
    <w:rPr>
      <w:lang w:eastAsia="hr-HR"/>
    </w:rPr>
  </w:style>
  <w:style w:type="paragraph" w:customStyle="1" w:styleId="t-9-8">
    <w:name w:val="t-9-8"/>
    <w:basedOn w:val="Normal"/>
    <w:qFormat/>
    <w:rsid w:val="002B6110"/>
    <w:pPr>
      <w:spacing w:beforeAutospacing="1" w:afterAutospacing="1"/>
    </w:pPr>
    <w:rPr>
      <w:lang w:val="hr-HR" w:eastAsia="hr-HR"/>
    </w:rPr>
  </w:style>
  <w:style w:type="paragraph" w:styleId="Zaglavlje">
    <w:name w:val="header"/>
    <w:basedOn w:val="Normal"/>
    <w:link w:val="ZaglavljeChar"/>
    <w:uiPriority w:val="99"/>
    <w:unhideWhenUsed/>
    <w:rsid w:val="002B6110"/>
    <w:pPr>
      <w:tabs>
        <w:tab w:val="center" w:pos="4536"/>
        <w:tab w:val="right" w:pos="9072"/>
      </w:tabs>
    </w:pPr>
  </w:style>
  <w:style w:type="paragraph" w:styleId="Podnoje">
    <w:name w:val="footer"/>
    <w:basedOn w:val="Normal"/>
    <w:link w:val="PodnojeChar"/>
    <w:uiPriority w:val="99"/>
    <w:unhideWhenUsed/>
    <w:rsid w:val="002B6110"/>
    <w:pPr>
      <w:tabs>
        <w:tab w:val="center" w:pos="4536"/>
        <w:tab w:val="right" w:pos="9072"/>
      </w:tabs>
    </w:pPr>
  </w:style>
  <w:style w:type="paragraph" w:customStyle="1" w:styleId="rtejustify">
    <w:name w:val="rtejustify"/>
    <w:basedOn w:val="Normal"/>
    <w:qFormat/>
    <w:rsid w:val="00C11528"/>
    <w:pPr>
      <w:spacing w:beforeAutospacing="1" w:afterAutospacing="1"/>
    </w:pPr>
    <w:rPr>
      <w:lang w:val="hr-HR" w:eastAsia="hr-HR"/>
    </w:rPr>
  </w:style>
  <w:style w:type="paragraph" w:styleId="Odlomakpopisa">
    <w:name w:val="List Paragraph"/>
    <w:basedOn w:val="Normal"/>
    <w:uiPriority w:val="99"/>
    <w:qFormat/>
    <w:rsid w:val="00017C41"/>
    <w:pPr>
      <w:ind w:left="720"/>
      <w:contextualSpacing/>
    </w:pPr>
  </w:style>
  <w:style w:type="paragraph" w:styleId="Bezproreda">
    <w:name w:val="No Spacing"/>
    <w:link w:val="BezproredaChar"/>
    <w:uiPriority w:val="1"/>
    <w:qFormat/>
    <w:rsid w:val="00193BA6"/>
    <w:rPr>
      <w:rFonts w:ascii="Calibri" w:eastAsiaTheme="minorEastAsia" w:hAnsi="Calibri"/>
      <w:sz w:val="24"/>
      <w:lang w:eastAsia="hr-HR"/>
    </w:rPr>
  </w:style>
  <w:style w:type="paragraph" w:styleId="HTMLunaprijedoblikovano">
    <w:name w:val="HTML Preformatted"/>
    <w:basedOn w:val="Normal"/>
    <w:link w:val="HTMLunaprijedoblikovanoChar"/>
    <w:uiPriority w:val="99"/>
    <w:semiHidden/>
    <w:unhideWhenUsed/>
    <w:qFormat/>
    <w:rsid w:val="00C45FD2"/>
    <w:rPr>
      <w:rFonts w:ascii="Consolas" w:hAnsi="Consolas" w:cs="Consolas"/>
      <w:sz w:val="20"/>
      <w:szCs w:val="20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qFormat/>
    <w:rsid w:val="00E3257E"/>
    <w:rPr>
      <w:sz w:val="20"/>
      <w:szCs w:val="20"/>
    </w:rPr>
  </w:style>
  <w:style w:type="paragraph" w:styleId="Predmetkomentara">
    <w:name w:val="annotation subject"/>
    <w:basedOn w:val="Tekstkomentara"/>
    <w:link w:val="PredmetkomentaraChar"/>
    <w:uiPriority w:val="99"/>
    <w:semiHidden/>
    <w:unhideWhenUsed/>
    <w:qFormat/>
    <w:rsid w:val="00E3257E"/>
    <w:rPr>
      <w:b/>
      <w:bCs/>
    </w:rPr>
  </w:style>
  <w:style w:type="paragraph" w:customStyle="1" w:styleId="Standard">
    <w:name w:val="Standard"/>
    <w:qFormat/>
    <w:rsid w:val="00661544"/>
    <w:pPr>
      <w:suppressAutoHyphens/>
      <w:textAlignment w:val="baseline"/>
    </w:pPr>
    <w:rPr>
      <w:rFonts w:ascii="Times New Roman" w:eastAsia="Times New Roman" w:hAnsi="Times New Roman" w:cs="Times New Roman"/>
      <w:kern w:val="2"/>
      <w:sz w:val="24"/>
      <w:szCs w:val="24"/>
      <w:lang w:val="en-US"/>
    </w:rPr>
  </w:style>
  <w:style w:type="paragraph" w:customStyle="1" w:styleId="Sadrajokvira">
    <w:name w:val="Sadržaj okvira"/>
    <w:basedOn w:val="Normal"/>
    <w:qFormat/>
  </w:style>
  <w:style w:type="table" w:styleId="Reetkatablice">
    <w:name w:val="Table Grid"/>
    <w:basedOn w:val="Obinatablica"/>
    <w:uiPriority w:val="59"/>
    <w:rsid w:val="002846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eza">
    <w:name w:val="Hyperlink"/>
    <w:basedOn w:val="Zadanifontodlomka"/>
    <w:uiPriority w:val="99"/>
    <w:unhideWhenUsed/>
    <w:rsid w:val="00057785"/>
    <w:rPr>
      <w:color w:val="0000FF" w:themeColor="hyperlink"/>
      <w:u w:val="single"/>
    </w:rPr>
  </w:style>
  <w:style w:type="character" w:styleId="Nerijeenospominjanje">
    <w:name w:val="Unresolved Mention"/>
    <w:basedOn w:val="Zadanifontodlomka"/>
    <w:uiPriority w:val="99"/>
    <w:semiHidden/>
    <w:unhideWhenUsed/>
    <w:rsid w:val="00CF060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QuickStyle" Target="diagrams/quickStyle1.xml"/><Relationship Id="rId3" Type="http://schemas.openxmlformats.org/officeDocument/2006/relationships/styles" Target="styles.xml"/><Relationship Id="rId7" Type="http://schemas.openxmlformats.org/officeDocument/2006/relationships/diagramLayout" Target="diagrams/layout1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diagramData" Target="diagrams/data1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microsoft.com/office/2007/relationships/diagramDrawing" Target="diagrams/drawing1.xml"/><Relationship Id="rId4" Type="http://schemas.openxmlformats.org/officeDocument/2006/relationships/settings" Target="settings.xml"/><Relationship Id="rId9" Type="http://schemas.openxmlformats.org/officeDocument/2006/relationships/diagramColors" Target="diagrams/colors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#1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16710522-4C94-498C-9D5A-C716C6A7FD22}" type="doc">
      <dgm:prSet loTypeId="urn:microsoft.com/office/officeart/2005/8/layout/hierarchy1" loCatId="hierarchy" qsTypeId="urn:microsoft.com/office/officeart/2005/8/quickstyle/simple1#1" qsCatId="simple" csTypeId="urn:microsoft.com/office/officeart/2005/8/colors/accent1_2#1" csCatId="accent1" phldr="1"/>
      <dgm:spPr/>
      <dgm:t>
        <a:bodyPr/>
        <a:lstStyle/>
        <a:p>
          <a:endParaRPr lang="hr-HR"/>
        </a:p>
      </dgm:t>
    </dgm:pt>
    <dgm:pt modelId="{71801F9F-F0D7-4FA1-BF4A-CE0A98EDA657}">
      <dgm:prSet phldrT="[Tekst]"/>
      <dgm:spPr/>
      <dgm:t>
        <a:bodyPr/>
        <a:lstStyle/>
        <a:p>
          <a:r>
            <a:rPr lang="hr-HR"/>
            <a:t>Opći dio proračuna</a:t>
          </a:r>
        </a:p>
      </dgm:t>
    </dgm:pt>
    <dgm:pt modelId="{A024F552-9919-4305-A4F1-26F5F377F5DF}" type="parTrans" cxnId="{36A1717E-68A0-4CD2-8A56-F7F790330CB1}">
      <dgm:prSet/>
      <dgm:spPr/>
      <dgm:t>
        <a:bodyPr/>
        <a:lstStyle/>
        <a:p>
          <a:endParaRPr lang="hr-HR"/>
        </a:p>
      </dgm:t>
    </dgm:pt>
    <dgm:pt modelId="{AB87AD81-E27B-4D7E-A29A-A6114B013644}" type="sibTrans" cxnId="{36A1717E-68A0-4CD2-8A56-F7F790330CB1}">
      <dgm:prSet/>
      <dgm:spPr/>
      <dgm:t>
        <a:bodyPr/>
        <a:lstStyle/>
        <a:p>
          <a:endParaRPr lang="hr-HR"/>
        </a:p>
      </dgm:t>
    </dgm:pt>
    <dgm:pt modelId="{833B2C94-443F-49E9-B738-36D9EACDA3B2}">
      <dgm:prSet phldrT="[Tekst]"/>
      <dgm:spPr/>
      <dgm:t>
        <a:bodyPr/>
        <a:lstStyle/>
        <a:p>
          <a:r>
            <a:rPr lang="hr-HR"/>
            <a:t>Račun prihoda i rashoda</a:t>
          </a:r>
        </a:p>
      </dgm:t>
    </dgm:pt>
    <dgm:pt modelId="{FBEABDBF-0173-4F6E-B281-0472A8DDFC20}" type="parTrans" cxnId="{513CF3BE-68D1-4E96-B9B3-1C12DADB1732}">
      <dgm:prSet/>
      <dgm:spPr/>
      <dgm:t>
        <a:bodyPr/>
        <a:lstStyle/>
        <a:p>
          <a:endParaRPr lang="hr-HR"/>
        </a:p>
      </dgm:t>
    </dgm:pt>
    <dgm:pt modelId="{49775C77-1D68-43CD-9B52-EF3A6BCE8C09}" type="sibTrans" cxnId="{513CF3BE-68D1-4E96-B9B3-1C12DADB1732}">
      <dgm:prSet/>
      <dgm:spPr/>
      <dgm:t>
        <a:bodyPr/>
        <a:lstStyle/>
        <a:p>
          <a:endParaRPr lang="hr-HR"/>
        </a:p>
      </dgm:t>
    </dgm:pt>
    <dgm:pt modelId="{CA021FD8-AC89-4A6C-B052-C69EE006D71A}">
      <dgm:prSet phldrT="[Tekst]"/>
      <dgm:spPr/>
      <dgm:t>
        <a:bodyPr/>
        <a:lstStyle/>
        <a:p>
          <a:r>
            <a:rPr lang="hr-HR"/>
            <a:t>Prihodi</a:t>
          </a:r>
        </a:p>
      </dgm:t>
    </dgm:pt>
    <dgm:pt modelId="{E822462A-A870-48C1-8BA8-B7374F9610DB}" type="parTrans" cxnId="{F65EDE2B-8C69-4A01-85D1-A63DB761E74F}">
      <dgm:prSet/>
      <dgm:spPr/>
      <dgm:t>
        <a:bodyPr/>
        <a:lstStyle/>
        <a:p>
          <a:endParaRPr lang="hr-HR"/>
        </a:p>
      </dgm:t>
    </dgm:pt>
    <dgm:pt modelId="{85853C0E-C099-4FED-AD83-A4BECA576AA1}" type="sibTrans" cxnId="{F65EDE2B-8C69-4A01-85D1-A63DB761E74F}">
      <dgm:prSet/>
      <dgm:spPr/>
      <dgm:t>
        <a:bodyPr/>
        <a:lstStyle/>
        <a:p>
          <a:endParaRPr lang="hr-HR"/>
        </a:p>
      </dgm:t>
    </dgm:pt>
    <dgm:pt modelId="{C0FED5E0-51C8-4ACF-B59C-79906CA04062}">
      <dgm:prSet phldrT="[Tekst]"/>
      <dgm:spPr/>
      <dgm:t>
        <a:bodyPr/>
        <a:lstStyle/>
        <a:p>
          <a:r>
            <a:rPr lang="hr-HR"/>
            <a:t>Rashodi</a:t>
          </a:r>
        </a:p>
      </dgm:t>
    </dgm:pt>
    <dgm:pt modelId="{08A1DD2F-B34B-4F4E-A8F1-609690F9CDF3}" type="parTrans" cxnId="{C9EC3880-E070-43FE-9BDA-00FFA813BFEB}">
      <dgm:prSet/>
      <dgm:spPr/>
      <dgm:t>
        <a:bodyPr/>
        <a:lstStyle/>
        <a:p>
          <a:endParaRPr lang="hr-HR"/>
        </a:p>
      </dgm:t>
    </dgm:pt>
    <dgm:pt modelId="{3AD5319B-89AE-4886-BF03-B35577B38183}" type="sibTrans" cxnId="{C9EC3880-E070-43FE-9BDA-00FFA813BFEB}">
      <dgm:prSet/>
      <dgm:spPr/>
      <dgm:t>
        <a:bodyPr/>
        <a:lstStyle/>
        <a:p>
          <a:endParaRPr lang="hr-HR"/>
        </a:p>
      </dgm:t>
    </dgm:pt>
    <dgm:pt modelId="{178E7AA3-229E-4B80-97D9-0B8A1696B062}">
      <dgm:prSet phldrT="[Tekst]"/>
      <dgm:spPr/>
      <dgm:t>
        <a:bodyPr/>
        <a:lstStyle/>
        <a:p>
          <a:r>
            <a:rPr lang="hr-HR"/>
            <a:t>Račun financiranja</a:t>
          </a:r>
        </a:p>
      </dgm:t>
    </dgm:pt>
    <dgm:pt modelId="{D824B132-9D73-43CC-A336-E564E62D4ED8}" type="parTrans" cxnId="{9A506FC2-CE20-4C2F-AF0C-F806C3490C6D}">
      <dgm:prSet/>
      <dgm:spPr/>
      <dgm:t>
        <a:bodyPr/>
        <a:lstStyle/>
        <a:p>
          <a:endParaRPr lang="hr-HR"/>
        </a:p>
      </dgm:t>
    </dgm:pt>
    <dgm:pt modelId="{F799D0C5-B6A0-46AD-99E8-79B391EF2EDA}" type="sibTrans" cxnId="{9A506FC2-CE20-4C2F-AF0C-F806C3490C6D}">
      <dgm:prSet/>
      <dgm:spPr/>
      <dgm:t>
        <a:bodyPr/>
        <a:lstStyle/>
        <a:p>
          <a:endParaRPr lang="hr-HR"/>
        </a:p>
      </dgm:t>
    </dgm:pt>
    <dgm:pt modelId="{B94AA763-A1A6-441C-A57F-14B8A8E035E3}">
      <dgm:prSet phldrT="[Tekst]"/>
      <dgm:spPr/>
      <dgm:t>
        <a:bodyPr/>
        <a:lstStyle/>
        <a:p>
          <a:r>
            <a:rPr lang="hr-HR"/>
            <a:t>Primici od financijske imovine i zaduživanja</a:t>
          </a:r>
        </a:p>
      </dgm:t>
    </dgm:pt>
    <dgm:pt modelId="{6BEE8F6E-1CBC-4AFA-AF8E-DBDA3712C958}" type="parTrans" cxnId="{077AFF0D-FFFC-4A9C-B765-005CBE7E72A2}">
      <dgm:prSet/>
      <dgm:spPr/>
      <dgm:t>
        <a:bodyPr/>
        <a:lstStyle/>
        <a:p>
          <a:endParaRPr lang="hr-HR"/>
        </a:p>
      </dgm:t>
    </dgm:pt>
    <dgm:pt modelId="{2E835C44-E442-4613-B8B9-EA5DB6645AA3}" type="sibTrans" cxnId="{077AFF0D-FFFC-4A9C-B765-005CBE7E72A2}">
      <dgm:prSet/>
      <dgm:spPr/>
      <dgm:t>
        <a:bodyPr/>
        <a:lstStyle/>
        <a:p>
          <a:endParaRPr lang="hr-HR"/>
        </a:p>
      </dgm:t>
    </dgm:pt>
    <dgm:pt modelId="{BF4A96FE-0A41-4D9B-909D-4C30E72D8F4B}">
      <dgm:prSet/>
      <dgm:spPr/>
      <dgm:t>
        <a:bodyPr/>
        <a:lstStyle/>
        <a:p>
          <a:r>
            <a:rPr lang="hr-HR"/>
            <a:t>Izdaci za financijsku imovinu i otplate zajmova</a:t>
          </a:r>
        </a:p>
      </dgm:t>
    </dgm:pt>
    <dgm:pt modelId="{87CE4F62-4008-4F1B-9942-824FD26EB61E}" type="parTrans" cxnId="{BC19AB4B-1352-4B66-A64F-43C090DD5B21}">
      <dgm:prSet/>
      <dgm:spPr/>
      <dgm:t>
        <a:bodyPr/>
        <a:lstStyle/>
        <a:p>
          <a:endParaRPr lang="hr-HR"/>
        </a:p>
      </dgm:t>
    </dgm:pt>
    <dgm:pt modelId="{6532CAA7-9F6E-4DB9-B168-9F5CA4524688}" type="sibTrans" cxnId="{BC19AB4B-1352-4B66-A64F-43C090DD5B21}">
      <dgm:prSet/>
      <dgm:spPr/>
      <dgm:t>
        <a:bodyPr/>
        <a:lstStyle/>
        <a:p>
          <a:endParaRPr lang="hr-HR"/>
        </a:p>
      </dgm:t>
    </dgm:pt>
    <dgm:pt modelId="{D380513F-6544-406E-BE75-99BDE5D13E25}" type="pres">
      <dgm:prSet presAssocID="{16710522-4C94-498C-9D5A-C716C6A7FD22}" presName="hierChild1" presStyleCnt="0">
        <dgm:presLayoutVars>
          <dgm:chPref val="1"/>
          <dgm:dir/>
          <dgm:animOne val="branch"/>
          <dgm:animLvl val="lvl"/>
          <dgm:resizeHandles/>
        </dgm:presLayoutVars>
      </dgm:prSet>
      <dgm:spPr/>
    </dgm:pt>
    <dgm:pt modelId="{E28A85D1-89D0-4FC9-873B-C17F1316A019}" type="pres">
      <dgm:prSet presAssocID="{71801F9F-F0D7-4FA1-BF4A-CE0A98EDA657}" presName="hierRoot1" presStyleCnt="0"/>
      <dgm:spPr/>
    </dgm:pt>
    <dgm:pt modelId="{31F576A4-4A50-48C4-B3D1-7BBDB1640137}" type="pres">
      <dgm:prSet presAssocID="{71801F9F-F0D7-4FA1-BF4A-CE0A98EDA657}" presName="composite" presStyleCnt="0"/>
      <dgm:spPr/>
    </dgm:pt>
    <dgm:pt modelId="{69F7CEA7-BDEB-4AD3-86D5-5A6BDF2791B6}" type="pres">
      <dgm:prSet presAssocID="{71801F9F-F0D7-4FA1-BF4A-CE0A98EDA657}" presName="background" presStyleLbl="node0" presStyleIdx="0" presStyleCnt="1"/>
      <dgm:spPr/>
    </dgm:pt>
    <dgm:pt modelId="{8ADB243A-E03D-4DE6-B130-BFEB112DE5C1}" type="pres">
      <dgm:prSet presAssocID="{71801F9F-F0D7-4FA1-BF4A-CE0A98EDA657}" presName="text" presStyleLbl="fgAcc0" presStyleIdx="0" presStyleCnt="1" custScaleY="88746" custLinFactNeighborX="2852" custLinFactNeighborY="-7486">
        <dgm:presLayoutVars>
          <dgm:chPref val="3"/>
        </dgm:presLayoutVars>
      </dgm:prSet>
      <dgm:spPr/>
    </dgm:pt>
    <dgm:pt modelId="{2BF86F38-9FB4-48C6-849E-FA12FBE35778}" type="pres">
      <dgm:prSet presAssocID="{71801F9F-F0D7-4FA1-BF4A-CE0A98EDA657}" presName="hierChild2" presStyleCnt="0"/>
      <dgm:spPr/>
    </dgm:pt>
    <dgm:pt modelId="{BF509241-A682-4CF3-ABB2-0CF94D74DE90}" type="pres">
      <dgm:prSet presAssocID="{FBEABDBF-0173-4F6E-B281-0472A8DDFC20}" presName="Name10" presStyleLbl="parChTrans1D2" presStyleIdx="0" presStyleCnt="2"/>
      <dgm:spPr/>
    </dgm:pt>
    <dgm:pt modelId="{9EB89CB3-2CE7-40C6-AC79-47915F07125A}" type="pres">
      <dgm:prSet presAssocID="{833B2C94-443F-49E9-B738-36D9EACDA3B2}" presName="hierRoot2" presStyleCnt="0"/>
      <dgm:spPr/>
    </dgm:pt>
    <dgm:pt modelId="{ADC3E390-D815-4F0C-8ED2-5C5F429C3431}" type="pres">
      <dgm:prSet presAssocID="{833B2C94-443F-49E9-B738-36D9EACDA3B2}" presName="composite2" presStyleCnt="0"/>
      <dgm:spPr/>
    </dgm:pt>
    <dgm:pt modelId="{58C67CBE-3F65-4A12-BE62-E06E13A25A57}" type="pres">
      <dgm:prSet presAssocID="{833B2C94-443F-49E9-B738-36D9EACDA3B2}" presName="background2" presStyleLbl="node2" presStyleIdx="0" presStyleCnt="2"/>
      <dgm:spPr/>
    </dgm:pt>
    <dgm:pt modelId="{598B0B01-9827-4575-B599-292D351BFF3F}" type="pres">
      <dgm:prSet presAssocID="{833B2C94-443F-49E9-B738-36D9EACDA3B2}" presName="text2" presStyleLbl="fgAcc2" presStyleIdx="0" presStyleCnt="2" custScaleY="83199">
        <dgm:presLayoutVars>
          <dgm:chPref val="3"/>
        </dgm:presLayoutVars>
      </dgm:prSet>
      <dgm:spPr/>
    </dgm:pt>
    <dgm:pt modelId="{A136A91C-3672-4FDF-9448-693A3C358E3A}" type="pres">
      <dgm:prSet presAssocID="{833B2C94-443F-49E9-B738-36D9EACDA3B2}" presName="hierChild3" presStyleCnt="0"/>
      <dgm:spPr/>
    </dgm:pt>
    <dgm:pt modelId="{F87ECB30-9A2D-4D9F-8062-DB034B593FEC}" type="pres">
      <dgm:prSet presAssocID="{E822462A-A870-48C1-8BA8-B7374F9610DB}" presName="Name17" presStyleLbl="parChTrans1D3" presStyleIdx="0" presStyleCnt="4"/>
      <dgm:spPr/>
    </dgm:pt>
    <dgm:pt modelId="{C73FD66B-F130-418D-9402-66DC6D502127}" type="pres">
      <dgm:prSet presAssocID="{CA021FD8-AC89-4A6C-B052-C69EE006D71A}" presName="hierRoot3" presStyleCnt="0"/>
      <dgm:spPr/>
    </dgm:pt>
    <dgm:pt modelId="{5013BF91-B06F-4A8D-8540-373872D0F4A9}" type="pres">
      <dgm:prSet presAssocID="{CA021FD8-AC89-4A6C-B052-C69EE006D71A}" presName="composite3" presStyleCnt="0"/>
      <dgm:spPr/>
    </dgm:pt>
    <dgm:pt modelId="{40FC2ED6-028F-4C63-9C36-4B27F4FD2913}" type="pres">
      <dgm:prSet presAssocID="{CA021FD8-AC89-4A6C-B052-C69EE006D71A}" presName="background3" presStyleLbl="node3" presStyleIdx="0" presStyleCnt="4"/>
      <dgm:spPr/>
    </dgm:pt>
    <dgm:pt modelId="{126DDD01-B778-47E3-9CD6-A1608562D20F}" type="pres">
      <dgm:prSet presAssocID="{CA021FD8-AC89-4A6C-B052-C69EE006D71A}" presName="text3" presStyleLbl="fgAcc3" presStyleIdx="0" presStyleCnt="4" custScaleY="66559">
        <dgm:presLayoutVars>
          <dgm:chPref val="3"/>
        </dgm:presLayoutVars>
      </dgm:prSet>
      <dgm:spPr/>
    </dgm:pt>
    <dgm:pt modelId="{46611A8A-239B-4AC8-98EC-EDCD88CF8915}" type="pres">
      <dgm:prSet presAssocID="{CA021FD8-AC89-4A6C-B052-C69EE006D71A}" presName="hierChild4" presStyleCnt="0"/>
      <dgm:spPr/>
    </dgm:pt>
    <dgm:pt modelId="{8E4BC942-2150-42FF-B11F-DDF0A664BDF7}" type="pres">
      <dgm:prSet presAssocID="{08A1DD2F-B34B-4F4E-A8F1-609690F9CDF3}" presName="Name17" presStyleLbl="parChTrans1D3" presStyleIdx="1" presStyleCnt="4"/>
      <dgm:spPr/>
    </dgm:pt>
    <dgm:pt modelId="{40A4B809-122E-4549-BC69-48E3417161F8}" type="pres">
      <dgm:prSet presAssocID="{C0FED5E0-51C8-4ACF-B59C-79906CA04062}" presName="hierRoot3" presStyleCnt="0"/>
      <dgm:spPr/>
    </dgm:pt>
    <dgm:pt modelId="{CB6FEDD4-4F9D-4E47-B85E-CB34A346B052}" type="pres">
      <dgm:prSet presAssocID="{C0FED5E0-51C8-4ACF-B59C-79906CA04062}" presName="composite3" presStyleCnt="0"/>
      <dgm:spPr/>
    </dgm:pt>
    <dgm:pt modelId="{4399FB3D-5ACD-44DA-B2B0-494FD108DBA0}" type="pres">
      <dgm:prSet presAssocID="{C0FED5E0-51C8-4ACF-B59C-79906CA04062}" presName="background3" presStyleLbl="node3" presStyleIdx="1" presStyleCnt="4"/>
      <dgm:spPr/>
    </dgm:pt>
    <dgm:pt modelId="{47A7BDE1-9409-40AC-A72D-A069F57FA48F}" type="pres">
      <dgm:prSet presAssocID="{C0FED5E0-51C8-4ACF-B59C-79906CA04062}" presName="text3" presStyleLbl="fgAcc3" presStyleIdx="1" presStyleCnt="4" custScaleY="66559">
        <dgm:presLayoutVars>
          <dgm:chPref val="3"/>
        </dgm:presLayoutVars>
      </dgm:prSet>
      <dgm:spPr/>
    </dgm:pt>
    <dgm:pt modelId="{330CF107-F177-4441-8464-E95ABE6A5272}" type="pres">
      <dgm:prSet presAssocID="{C0FED5E0-51C8-4ACF-B59C-79906CA04062}" presName="hierChild4" presStyleCnt="0"/>
      <dgm:spPr/>
    </dgm:pt>
    <dgm:pt modelId="{F85E8696-A85D-4320-96BA-C6426C47C2FD}" type="pres">
      <dgm:prSet presAssocID="{D824B132-9D73-43CC-A336-E564E62D4ED8}" presName="Name10" presStyleLbl="parChTrans1D2" presStyleIdx="1" presStyleCnt="2"/>
      <dgm:spPr/>
    </dgm:pt>
    <dgm:pt modelId="{C92739F7-6B8D-424F-B95D-E2F467FDD138}" type="pres">
      <dgm:prSet presAssocID="{178E7AA3-229E-4B80-97D9-0B8A1696B062}" presName="hierRoot2" presStyleCnt="0"/>
      <dgm:spPr/>
    </dgm:pt>
    <dgm:pt modelId="{C452471A-8DB9-4619-AA24-E527CD675F68}" type="pres">
      <dgm:prSet presAssocID="{178E7AA3-229E-4B80-97D9-0B8A1696B062}" presName="composite2" presStyleCnt="0"/>
      <dgm:spPr/>
    </dgm:pt>
    <dgm:pt modelId="{58D3EBE5-CB92-47DE-9B2E-850C35E0AE62}" type="pres">
      <dgm:prSet presAssocID="{178E7AA3-229E-4B80-97D9-0B8A1696B062}" presName="background2" presStyleLbl="node2" presStyleIdx="1" presStyleCnt="2"/>
      <dgm:spPr/>
    </dgm:pt>
    <dgm:pt modelId="{6E763837-3933-4ECC-86EB-794448488CD0}" type="pres">
      <dgm:prSet presAssocID="{178E7AA3-229E-4B80-97D9-0B8A1696B062}" presName="text2" presStyleLbl="fgAcc2" presStyleIdx="1" presStyleCnt="2" custScaleY="83199">
        <dgm:presLayoutVars>
          <dgm:chPref val="3"/>
        </dgm:presLayoutVars>
      </dgm:prSet>
      <dgm:spPr/>
    </dgm:pt>
    <dgm:pt modelId="{95A9AD7C-7073-4325-87F4-AFEF1700A34E}" type="pres">
      <dgm:prSet presAssocID="{178E7AA3-229E-4B80-97D9-0B8A1696B062}" presName="hierChild3" presStyleCnt="0"/>
      <dgm:spPr/>
    </dgm:pt>
    <dgm:pt modelId="{FF4CDA66-3E8B-4606-AE3B-14FBAB7BA127}" type="pres">
      <dgm:prSet presAssocID="{6BEE8F6E-1CBC-4AFA-AF8E-DBDA3712C958}" presName="Name17" presStyleLbl="parChTrans1D3" presStyleIdx="2" presStyleCnt="4"/>
      <dgm:spPr/>
    </dgm:pt>
    <dgm:pt modelId="{03209FCC-2D94-4F30-961B-95539CD3695B}" type="pres">
      <dgm:prSet presAssocID="{B94AA763-A1A6-441C-A57F-14B8A8E035E3}" presName="hierRoot3" presStyleCnt="0"/>
      <dgm:spPr/>
    </dgm:pt>
    <dgm:pt modelId="{3C4E6C7F-80C6-4A3F-B2DE-71CCA6372FD8}" type="pres">
      <dgm:prSet presAssocID="{B94AA763-A1A6-441C-A57F-14B8A8E035E3}" presName="composite3" presStyleCnt="0"/>
      <dgm:spPr/>
    </dgm:pt>
    <dgm:pt modelId="{9C23739E-63C8-40D5-A108-066F2A728F24}" type="pres">
      <dgm:prSet presAssocID="{B94AA763-A1A6-441C-A57F-14B8A8E035E3}" presName="background3" presStyleLbl="node3" presStyleIdx="2" presStyleCnt="4"/>
      <dgm:spPr/>
    </dgm:pt>
    <dgm:pt modelId="{F5F73726-1D40-47AD-9B01-C18BC972327C}" type="pres">
      <dgm:prSet presAssocID="{B94AA763-A1A6-441C-A57F-14B8A8E035E3}" presName="text3" presStyleLbl="fgAcc3" presStyleIdx="2" presStyleCnt="4" custScaleY="66559">
        <dgm:presLayoutVars>
          <dgm:chPref val="3"/>
        </dgm:presLayoutVars>
      </dgm:prSet>
      <dgm:spPr/>
    </dgm:pt>
    <dgm:pt modelId="{2D1BFBBE-3365-4D7E-9D55-0FFD6230E24C}" type="pres">
      <dgm:prSet presAssocID="{B94AA763-A1A6-441C-A57F-14B8A8E035E3}" presName="hierChild4" presStyleCnt="0"/>
      <dgm:spPr/>
    </dgm:pt>
    <dgm:pt modelId="{DB642E33-C386-44CF-9FDC-7FD756FC2BB1}" type="pres">
      <dgm:prSet presAssocID="{87CE4F62-4008-4F1B-9942-824FD26EB61E}" presName="Name17" presStyleLbl="parChTrans1D3" presStyleIdx="3" presStyleCnt="4"/>
      <dgm:spPr/>
    </dgm:pt>
    <dgm:pt modelId="{7B285B28-F7CC-407F-9EE7-C934B40F162A}" type="pres">
      <dgm:prSet presAssocID="{BF4A96FE-0A41-4D9B-909D-4C30E72D8F4B}" presName="hierRoot3" presStyleCnt="0"/>
      <dgm:spPr/>
    </dgm:pt>
    <dgm:pt modelId="{4D2D5B9B-784E-4DE4-A5C4-28A6DC1DE4D6}" type="pres">
      <dgm:prSet presAssocID="{BF4A96FE-0A41-4D9B-909D-4C30E72D8F4B}" presName="composite3" presStyleCnt="0"/>
      <dgm:spPr/>
    </dgm:pt>
    <dgm:pt modelId="{AB6CB3CC-D311-4721-9B13-D3F93B043C3D}" type="pres">
      <dgm:prSet presAssocID="{BF4A96FE-0A41-4D9B-909D-4C30E72D8F4B}" presName="background3" presStyleLbl="node3" presStyleIdx="3" presStyleCnt="4"/>
      <dgm:spPr/>
    </dgm:pt>
    <dgm:pt modelId="{0A763470-BAD6-461D-804B-747EF899CD65}" type="pres">
      <dgm:prSet presAssocID="{BF4A96FE-0A41-4D9B-909D-4C30E72D8F4B}" presName="text3" presStyleLbl="fgAcc3" presStyleIdx="3" presStyleCnt="4" custScaleY="66559">
        <dgm:presLayoutVars>
          <dgm:chPref val="3"/>
        </dgm:presLayoutVars>
      </dgm:prSet>
      <dgm:spPr/>
    </dgm:pt>
    <dgm:pt modelId="{AE0DE4C6-A440-4E20-ADAF-3ED1D57153FE}" type="pres">
      <dgm:prSet presAssocID="{BF4A96FE-0A41-4D9B-909D-4C30E72D8F4B}" presName="hierChild4" presStyleCnt="0"/>
      <dgm:spPr/>
    </dgm:pt>
  </dgm:ptLst>
  <dgm:cxnLst>
    <dgm:cxn modelId="{CCE55B07-85B0-47A4-AAF0-878AB484E427}" type="presOf" srcId="{833B2C94-443F-49E9-B738-36D9EACDA3B2}" destId="{598B0B01-9827-4575-B599-292D351BFF3F}" srcOrd="0" destOrd="0" presId="urn:microsoft.com/office/officeart/2005/8/layout/hierarchy1"/>
    <dgm:cxn modelId="{077AFF0D-FFFC-4A9C-B765-005CBE7E72A2}" srcId="{178E7AA3-229E-4B80-97D9-0B8A1696B062}" destId="{B94AA763-A1A6-441C-A57F-14B8A8E035E3}" srcOrd="0" destOrd="0" parTransId="{6BEE8F6E-1CBC-4AFA-AF8E-DBDA3712C958}" sibTransId="{2E835C44-E442-4613-B8B9-EA5DB6645AA3}"/>
    <dgm:cxn modelId="{F7FEE123-E6A9-40E7-9170-87098AAECAD2}" type="presOf" srcId="{FBEABDBF-0173-4F6E-B281-0472A8DDFC20}" destId="{BF509241-A682-4CF3-ABB2-0CF94D74DE90}" srcOrd="0" destOrd="0" presId="urn:microsoft.com/office/officeart/2005/8/layout/hierarchy1"/>
    <dgm:cxn modelId="{FF493B26-7468-47F4-AB67-2219ECCAD05E}" type="presOf" srcId="{178E7AA3-229E-4B80-97D9-0B8A1696B062}" destId="{6E763837-3933-4ECC-86EB-794448488CD0}" srcOrd="0" destOrd="0" presId="urn:microsoft.com/office/officeart/2005/8/layout/hierarchy1"/>
    <dgm:cxn modelId="{F65EDE2B-8C69-4A01-85D1-A63DB761E74F}" srcId="{833B2C94-443F-49E9-B738-36D9EACDA3B2}" destId="{CA021FD8-AC89-4A6C-B052-C69EE006D71A}" srcOrd="0" destOrd="0" parTransId="{E822462A-A870-48C1-8BA8-B7374F9610DB}" sibTransId="{85853C0E-C099-4FED-AD83-A4BECA576AA1}"/>
    <dgm:cxn modelId="{1616395B-AD1A-4517-BEEA-19B2EC79CDAB}" type="presOf" srcId="{87CE4F62-4008-4F1B-9942-824FD26EB61E}" destId="{DB642E33-C386-44CF-9FDC-7FD756FC2BB1}" srcOrd="0" destOrd="0" presId="urn:microsoft.com/office/officeart/2005/8/layout/hierarchy1"/>
    <dgm:cxn modelId="{40E6D84A-2F24-4A92-8D71-56C10EF465A6}" type="presOf" srcId="{CA021FD8-AC89-4A6C-B052-C69EE006D71A}" destId="{126DDD01-B778-47E3-9CD6-A1608562D20F}" srcOrd="0" destOrd="0" presId="urn:microsoft.com/office/officeart/2005/8/layout/hierarchy1"/>
    <dgm:cxn modelId="{BC19AB4B-1352-4B66-A64F-43C090DD5B21}" srcId="{178E7AA3-229E-4B80-97D9-0B8A1696B062}" destId="{BF4A96FE-0A41-4D9B-909D-4C30E72D8F4B}" srcOrd="1" destOrd="0" parTransId="{87CE4F62-4008-4F1B-9942-824FD26EB61E}" sibTransId="{6532CAA7-9F6E-4DB9-B168-9F5CA4524688}"/>
    <dgm:cxn modelId="{6F82986E-ED60-4E92-9ED2-8570E4EEF8C0}" type="presOf" srcId="{D824B132-9D73-43CC-A336-E564E62D4ED8}" destId="{F85E8696-A85D-4320-96BA-C6426C47C2FD}" srcOrd="0" destOrd="0" presId="urn:microsoft.com/office/officeart/2005/8/layout/hierarchy1"/>
    <dgm:cxn modelId="{F973B873-EB8F-4457-9A8C-725C9DAC1804}" type="presOf" srcId="{08A1DD2F-B34B-4F4E-A8F1-609690F9CDF3}" destId="{8E4BC942-2150-42FF-B11F-DDF0A664BDF7}" srcOrd="0" destOrd="0" presId="urn:microsoft.com/office/officeart/2005/8/layout/hierarchy1"/>
    <dgm:cxn modelId="{36A1717E-68A0-4CD2-8A56-F7F790330CB1}" srcId="{16710522-4C94-498C-9D5A-C716C6A7FD22}" destId="{71801F9F-F0D7-4FA1-BF4A-CE0A98EDA657}" srcOrd="0" destOrd="0" parTransId="{A024F552-9919-4305-A4F1-26F5F377F5DF}" sibTransId="{AB87AD81-E27B-4D7E-A29A-A6114B013644}"/>
    <dgm:cxn modelId="{C9EC3880-E070-43FE-9BDA-00FFA813BFEB}" srcId="{833B2C94-443F-49E9-B738-36D9EACDA3B2}" destId="{C0FED5E0-51C8-4ACF-B59C-79906CA04062}" srcOrd="1" destOrd="0" parTransId="{08A1DD2F-B34B-4F4E-A8F1-609690F9CDF3}" sibTransId="{3AD5319B-89AE-4886-BF03-B35577B38183}"/>
    <dgm:cxn modelId="{C510A28B-B4F0-4F4E-96FC-2A91BB3A19A8}" type="presOf" srcId="{E822462A-A870-48C1-8BA8-B7374F9610DB}" destId="{F87ECB30-9A2D-4D9F-8062-DB034B593FEC}" srcOrd="0" destOrd="0" presId="urn:microsoft.com/office/officeart/2005/8/layout/hierarchy1"/>
    <dgm:cxn modelId="{41D95893-8BD3-4A38-AEA6-A4DC976162FA}" type="presOf" srcId="{16710522-4C94-498C-9D5A-C716C6A7FD22}" destId="{D380513F-6544-406E-BE75-99BDE5D13E25}" srcOrd="0" destOrd="0" presId="urn:microsoft.com/office/officeart/2005/8/layout/hierarchy1"/>
    <dgm:cxn modelId="{513CF3BE-68D1-4E96-B9B3-1C12DADB1732}" srcId="{71801F9F-F0D7-4FA1-BF4A-CE0A98EDA657}" destId="{833B2C94-443F-49E9-B738-36D9EACDA3B2}" srcOrd="0" destOrd="0" parTransId="{FBEABDBF-0173-4F6E-B281-0472A8DDFC20}" sibTransId="{49775C77-1D68-43CD-9B52-EF3A6BCE8C09}"/>
    <dgm:cxn modelId="{9A506FC2-CE20-4C2F-AF0C-F806C3490C6D}" srcId="{71801F9F-F0D7-4FA1-BF4A-CE0A98EDA657}" destId="{178E7AA3-229E-4B80-97D9-0B8A1696B062}" srcOrd="1" destOrd="0" parTransId="{D824B132-9D73-43CC-A336-E564E62D4ED8}" sibTransId="{F799D0C5-B6A0-46AD-99E8-79B391EF2EDA}"/>
    <dgm:cxn modelId="{FD925FCB-14C1-4C72-AA6B-E13CAB919B59}" type="presOf" srcId="{B94AA763-A1A6-441C-A57F-14B8A8E035E3}" destId="{F5F73726-1D40-47AD-9B01-C18BC972327C}" srcOrd="0" destOrd="0" presId="urn:microsoft.com/office/officeart/2005/8/layout/hierarchy1"/>
    <dgm:cxn modelId="{D2F55FD7-CA73-46A9-A350-C9B196AFA52C}" type="presOf" srcId="{BF4A96FE-0A41-4D9B-909D-4C30E72D8F4B}" destId="{0A763470-BAD6-461D-804B-747EF899CD65}" srcOrd="0" destOrd="0" presId="urn:microsoft.com/office/officeart/2005/8/layout/hierarchy1"/>
    <dgm:cxn modelId="{5E4A5EE8-DBFD-4938-8E84-79F0AED593DE}" type="presOf" srcId="{6BEE8F6E-1CBC-4AFA-AF8E-DBDA3712C958}" destId="{FF4CDA66-3E8B-4606-AE3B-14FBAB7BA127}" srcOrd="0" destOrd="0" presId="urn:microsoft.com/office/officeart/2005/8/layout/hierarchy1"/>
    <dgm:cxn modelId="{2C3BBFF3-5026-414C-ACF8-0858802DDFD5}" type="presOf" srcId="{C0FED5E0-51C8-4ACF-B59C-79906CA04062}" destId="{47A7BDE1-9409-40AC-A72D-A069F57FA48F}" srcOrd="0" destOrd="0" presId="urn:microsoft.com/office/officeart/2005/8/layout/hierarchy1"/>
    <dgm:cxn modelId="{D6076AF7-34DF-4B69-81EE-0D8C15AD96C8}" type="presOf" srcId="{71801F9F-F0D7-4FA1-BF4A-CE0A98EDA657}" destId="{8ADB243A-E03D-4DE6-B130-BFEB112DE5C1}" srcOrd="0" destOrd="0" presId="urn:microsoft.com/office/officeart/2005/8/layout/hierarchy1"/>
    <dgm:cxn modelId="{1CF34E3F-8049-43F4-BCA8-435F28171D94}" type="presParOf" srcId="{D380513F-6544-406E-BE75-99BDE5D13E25}" destId="{E28A85D1-89D0-4FC9-873B-C17F1316A019}" srcOrd="0" destOrd="0" presId="urn:microsoft.com/office/officeart/2005/8/layout/hierarchy1"/>
    <dgm:cxn modelId="{424B690B-3F44-479E-AA4C-47AA78A21337}" type="presParOf" srcId="{E28A85D1-89D0-4FC9-873B-C17F1316A019}" destId="{31F576A4-4A50-48C4-B3D1-7BBDB1640137}" srcOrd="0" destOrd="0" presId="urn:microsoft.com/office/officeart/2005/8/layout/hierarchy1"/>
    <dgm:cxn modelId="{F927BF2D-E10E-4990-9CAC-C18DF1EDA4AA}" type="presParOf" srcId="{31F576A4-4A50-48C4-B3D1-7BBDB1640137}" destId="{69F7CEA7-BDEB-4AD3-86D5-5A6BDF2791B6}" srcOrd="0" destOrd="0" presId="urn:microsoft.com/office/officeart/2005/8/layout/hierarchy1"/>
    <dgm:cxn modelId="{5A4D14D2-0600-47A3-BC8E-10B8F1B5EABE}" type="presParOf" srcId="{31F576A4-4A50-48C4-B3D1-7BBDB1640137}" destId="{8ADB243A-E03D-4DE6-B130-BFEB112DE5C1}" srcOrd="1" destOrd="0" presId="urn:microsoft.com/office/officeart/2005/8/layout/hierarchy1"/>
    <dgm:cxn modelId="{C4E504EB-32D1-41EB-AC2D-A46003AF9F3E}" type="presParOf" srcId="{E28A85D1-89D0-4FC9-873B-C17F1316A019}" destId="{2BF86F38-9FB4-48C6-849E-FA12FBE35778}" srcOrd="1" destOrd="0" presId="urn:microsoft.com/office/officeart/2005/8/layout/hierarchy1"/>
    <dgm:cxn modelId="{36168D15-1F5D-4CDE-9F9A-78AE67E095C4}" type="presParOf" srcId="{2BF86F38-9FB4-48C6-849E-FA12FBE35778}" destId="{BF509241-A682-4CF3-ABB2-0CF94D74DE90}" srcOrd="0" destOrd="0" presId="urn:microsoft.com/office/officeart/2005/8/layout/hierarchy1"/>
    <dgm:cxn modelId="{CDB9E38F-7906-4090-9097-CB7A71FC30CD}" type="presParOf" srcId="{2BF86F38-9FB4-48C6-849E-FA12FBE35778}" destId="{9EB89CB3-2CE7-40C6-AC79-47915F07125A}" srcOrd="1" destOrd="0" presId="urn:microsoft.com/office/officeart/2005/8/layout/hierarchy1"/>
    <dgm:cxn modelId="{5CED1254-E8AB-4757-BC29-F862008F7DAC}" type="presParOf" srcId="{9EB89CB3-2CE7-40C6-AC79-47915F07125A}" destId="{ADC3E390-D815-4F0C-8ED2-5C5F429C3431}" srcOrd="0" destOrd="0" presId="urn:microsoft.com/office/officeart/2005/8/layout/hierarchy1"/>
    <dgm:cxn modelId="{301A4B96-12EB-4FA9-A02B-0F861D346474}" type="presParOf" srcId="{ADC3E390-D815-4F0C-8ED2-5C5F429C3431}" destId="{58C67CBE-3F65-4A12-BE62-E06E13A25A57}" srcOrd="0" destOrd="0" presId="urn:microsoft.com/office/officeart/2005/8/layout/hierarchy1"/>
    <dgm:cxn modelId="{6B006CAA-EBE8-46B2-826D-D56FCE76EEF0}" type="presParOf" srcId="{ADC3E390-D815-4F0C-8ED2-5C5F429C3431}" destId="{598B0B01-9827-4575-B599-292D351BFF3F}" srcOrd="1" destOrd="0" presId="urn:microsoft.com/office/officeart/2005/8/layout/hierarchy1"/>
    <dgm:cxn modelId="{6C3A3F52-BB0E-4AA9-B84C-384D624778FE}" type="presParOf" srcId="{9EB89CB3-2CE7-40C6-AC79-47915F07125A}" destId="{A136A91C-3672-4FDF-9448-693A3C358E3A}" srcOrd="1" destOrd="0" presId="urn:microsoft.com/office/officeart/2005/8/layout/hierarchy1"/>
    <dgm:cxn modelId="{7EC1AD0A-730E-40FF-B6DD-7F37E8C11FFC}" type="presParOf" srcId="{A136A91C-3672-4FDF-9448-693A3C358E3A}" destId="{F87ECB30-9A2D-4D9F-8062-DB034B593FEC}" srcOrd="0" destOrd="0" presId="urn:microsoft.com/office/officeart/2005/8/layout/hierarchy1"/>
    <dgm:cxn modelId="{E123ADD0-B803-4F42-9FB2-1C22FF62B783}" type="presParOf" srcId="{A136A91C-3672-4FDF-9448-693A3C358E3A}" destId="{C73FD66B-F130-418D-9402-66DC6D502127}" srcOrd="1" destOrd="0" presId="urn:microsoft.com/office/officeart/2005/8/layout/hierarchy1"/>
    <dgm:cxn modelId="{48C90D14-9815-4563-9D05-35367D9721BB}" type="presParOf" srcId="{C73FD66B-F130-418D-9402-66DC6D502127}" destId="{5013BF91-B06F-4A8D-8540-373872D0F4A9}" srcOrd="0" destOrd="0" presId="urn:microsoft.com/office/officeart/2005/8/layout/hierarchy1"/>
    <dgm:cxn modelId="{2D7974CE-358D-48A0-BB0A-6B8A4010DF47}" type="presParOf" srcId="{5013BF91-B06F-4A8D-8540-373872D0F4A9}" destId="{40FC2ED6-028F-4C63-9C36-4B27F4FD2913}" srcOrd="0" destOrd="0" presId="urn:microsoft.com/office/officeart/2005/8/layout/hierarchy1"/>
    <dgm:cxn modelId="{BDB3D5A7-B4AA-48C0-A940-EB337D0CBE32}" type="presParOf" srcId="{5013BF91-B06F-4A8D-8540-373872D0F4A9}" destId="{126DDD01-B778-47E3-9CD6-A1608562D20F}" srcOrd="1" destOrd="0" presId="urn:microsoft.com/office/officeart/2005/8/layout/hierarchy1"/>
    <dgm:cxn modelId="{31D0F241-E19C-4A8F-B37E-923547895375}" type="presParOf" srcId="{C73FD66B-F130-418D-9402-66DC6D502127}" destId="{46611A8A-239B-4AC8-98EC-EDCD88CF8915}" srcOrd="1" destOrd="0" presId="urn:microsoft.com/office/officeart/2005/8/layout/hierarchy1"/>
    <dgm:cxn modelId="{F38F16CC-956C-4856-B49E-2016209636AD}" type="presParOf" srcId="{A136A91C-3672-4FDF-9448-693A3C358E3A}" destId="{8E4BC942-2150-42FF-B11F-DDF0A664BDF7}" srcOrd="2" destOrd="0" presId="urn:microsoft.com/office/officeart/2005/8/layout/hierarchy1"/>
    <dgm:cxn modelId="{25E733F4-3FBC-405B-94AE-5C2D9B72EB7B}" type="presParOf" srcId="{A136A91C-3672-4FDF-9448-693A3C358E3A}" destId="{40A4B809-122E-4549-BC69-48E3417161F8}" srcOrd="3" destOrd="0" presId="urn:microsoft.com/office/officeart/2005/8/layout/hierarchy1"/>
    <dgm:cxn modelId="{3DE29F7E-94FA-44B6-9EC0-2022A0D7FDF1}" type="presParOf" srcId="{40A4B809-122E-4549-BC69-48E3417161F8}" destId="{CB6FEDD4-4F9D-4E47-B85E-CB34A346B052}" srcOrd="0" destOrd="0" presId="urn:microsoft.com/office/officeart/2005/8/layout/hierarchy1"/>
    <dgm:cxn modelId="{2FD11A95-CABC-4765-95FC-C0EE4B46BF63}" type="presParOf" srcId="{CB6FEDD4-4F9D-4E47-B85E-CB34A346B052}" destId="{4399FB3D-5ACD-44DA-B2B0-494FD108DBA0}" srcOrd="0" destOrd="0" presId="urn:microsoft.com/office/officeart/2005/8/layout/hierarchy1"/>
    <dgm:cxn modelId="{248A9A2F-0C9F-45DE-892D-D8F7289C22E0}" type="presParOf" srcId="{CB6FEDD4-4F9D-4E47-B85E-CB34A346B052}" destId="{47A7BDE1-9409-40AC-A72D-A069F57FA48F}" srcOrd="1" destOrd="0" presId="urn:microsoft.com/office/officeart/2005/8/layout/hierarchy1"/>
    <dgm:cxn modelId="{9CAF2FD4-9D8C-4FF0-9CE4-0A811F27599E}" type="presParOf" srcId="{40A4B809-122E-4549-BC69-48E3417161F8}" destId="{330CF107-F177-4441-8464-E95ABE6A5272}" srcOrd="1" destOrd="0" presId="urn:microsoft.com/office/officeart/2005/8/layout/hierarchy1"/>
    <dgm:cxn modelId="{94826359-EA4C-4088-BFEF-6D5033D17364}" type="presParOf" srcId="{2BF86F38-9FB4-48C6-849E-FA12FBE35778}" destId="{F85E8696-A85D-4320-96BA-C6426C47C2FD}" srcOrd="2" destOrd="0" presId="urn:microsoft.com/office/officeart/2005/8/layout/hierarchy1"/>
    <dgm:cxn modelId="{062E34B2-C07B-4644-A942-282F9DB32592}" type="presParOf" srcId="{2BF86F38-9FB4-48C6-849E-FA12FBE35778}" destId="{C92739F7-6B8D-424F-B95D-E2F467FDD138}" srcOrd="3" destOrd="0" presId="urn:microsoft.com/office/officeart/2005/8/layout/hierarchy1"/>
    <dgm:cxn modelId="{693A51C7-8F2F-4F75-A0D3-9B6B89676668}" type="presParOf" srcId="{C92739F7-6B8D-424F-B95D-E2F467FDD138}" destId="{C452471A-8DB9-4619-AA24-E527CD675F68}" srcOrd="0" destOrd="0" presId="urn:microsoft.com/office/officeart/2005/8/layout/hierarchy1"/>
    <dgm:cxn modelId="{6A92D597-9DEB-4551-B7B3-5BE33410EEE2}" type="presParOf" srcId="{C452471A-8DB9-4619-AA24-E527CD675F68}" destId="{58D3EBE5-CB92-47DE-9B2E-850C35E0AE62}" srcOrd="0" destOrd="0" presId="urn:microsoft.com/office/officeart/2005/8/layout/hierarchy1"/>
    <dgm:cxn modelId="{67757B6C-AF61-43D9-A8C3-D69AC1DCB262}" type="presParOf" srcId="{C452471A-8DB9-4619-AA24-E527CD675F68}" destId="{6E763837-3933-4ECC-86EB-794448488CD0}" srcOrd="1" destOrd="0" presId="urn:microsoft.com/office/officeart/2005/8/layout/hierarchy1"/>
    <dgm:cxn modelId="{492706D2-A658-4444-83F1-510E62E5B9E8}" type="presParOf" srcId="{C92739F7-6B8D-424F-B95D-E2F467FDD138}" destId="{95A9AD7C-7073-4325-87F4-AFEF1700A34E}" srcOrd="1" destOrd="0" presId="urn:microsoft.com/office/officeart/2005/8/layout/hierarchy1"/>
    <dgm:cxn modelId="{AE803DC2-021A-4872-8133-2AC711B898DD}" type="presParOf" srcId="{95A9AD7C-7073-4325-87F4-AFEF1700A34E}" destId="{FF4CDA66-3E8B-4606-AE3B-14FBAB7BA127}" srcOrd="0" destOrd="0" presId="urn:microsoft.com/office/officeart/2005/8/layout/hierarchy1"/>
    <dgm:cxn modelId="{B4D2FFB3-DEE3-431F-A8C5-C2D29B36C2B3}" type="presParOf" srcId="{95A9AD7C-7073-4325-87F4-AFEF1700A34E}" destId="{03209FCC-2D94-4F30-961B-95539CD3695B}" srcOrd="1" destOrd="0" presId="urn:microsoft.com/office/officeart/2005/8/layout/hierarchy1"/>
    <dgm:cxn modelId="{CCD3EDB1-164B-4847-956D-D6415A951B6E}" type="presParOf" srcId="{03209FCC-2D94-4F30-961B-95539CD3695B}" destId="{3C4E6C7F-80C6-4A3F-B2DE-71CCA6372FD8}" srcOrd="0" destOrd="0" presId="urn:microsoft.com/office/officeart/2005/8/layout/hierarchy1"/>
    <dgm:cxn modelId="{1E75003E-0CEF-45A2-A137-BEDD34921E71}" type="presParOf" srcId="{3C4E6C7F-80C6-4A3F-B2DE-71CCA6372FD8}" destId="{9C23739E-63C8-40D5-A108-066F2A728F24}" srcOrd="0" destOrd="0" presId="urn:microsoft.com/office/officeart/2005/8/layout/hierarchy1"/>
    <dgm:cxn modelId="{9744F090-D08A-453F-8A7D-E5D70A83E572}" type="presParOf" srcId="{3C4E6C7F-80C6-4A3F-B2DE-71CCA6372FD8}" destId="{F5F73726-1D40-47AD-9B01-C18BC972327C}" srcOrd="1" destOrd="0" presId="urn:microsoft.com/office/officeart/2005/8/layout/hierarchy1"/>
    <dgm:cxn modelId="{55AFE385-1764-4E61-A3AC-9A599E6452A9}" type="presParOf" srcId="{03209FCC-2D94-4F30-961B-95539CD3695B}" destId="{2D1BFBBE-3365-4D7E-9D55-0FFD6230E24C}" srcOrd="1" destOrd="0" presId="urn:microsoft.com/office/officeart/2005/8/layout/hierarchy1"/>
    <dgm:cxn modelId="{91DF064C-7A44-4B18-801A-D8E421EC9604}" type="presParOf" srcId="{95A9AD7C-7073-4325-87F4-AFEF1700A34E}" destId="{DB642E33-C386-44CF-9FDC-7FD756FC2BB1}" srcOrd="2" destOrd="0" presId="urn:microsoft.com/office/officeart/2005/8/layout/hierarchy1"/>
    <dgm:cxn modelId="{6268EEE4-CD0A-4BA7-A7D0-57AAB234BDDC}" type="presParOf" srcId="{95A9AD7C-7073-4325-87F4-AFEF1700A34E}" destId="{7B285B28-F7CC-407F-9EE7-C934B40F162A}" srcOrd="3" destOrd="0" presId="urn:microsoft.com/office/officeart/2005/8/layout/hierarchy1"/>
    <dgm:cxn modelId="{A9876B10-35E4-4912-A2E5-EB057D1DC8A6}" type="presParOf" srcId="{7B285B28-F7CC-407F-9EE7-C934B40F162A}" destId="{4D2D5B9B-784E-4DE4-A5C4-28A6DC1DE4D6}" srcOrd="0" destOrd="0" presId="urn:microsoft.com/office/officeart/2005/8/layout/hierarchy1"/>
    <dgm:cxn modelId="{5F886A69-03B2-4549-BEB1-255A229382F2}" type="presParOf" srcId="{4D2D5B9B-784E-4DE4-A5C4-28A6DC1DE4D6}" destId="{AB6CB3CC-D311-4721-9B13-D3F93B043C3D}" srcOrd="0" destOrd="0" presId="urn:microsoft.com/office/officeart/2005/8/layout/hierarchy1"/>
    <dgm:cxn modelId="{87681CAB-C2F1-46FF-8846-1CB8FC926916}" type="presParOf" srcId="{4D2D5B9B-784E-4DE4-A5C4-28A6DC1DE4D6}" destId="{0A763470-BAD6-461D-804B-747EF899CD65}" srcOrd="1" destOrd="0" presId="urn:microsoft.com/office/officeart/2005/8/layout/hierarchy1"/>
    <dgm:cxn modelId="{647CF179-6891-40DB-AEC6-37CEF60D871A}" type="presParOf" srcId="{7B285B28-F7CC-407F-9EE7-C934B40F162A}" destId="{AE0DE4C6-A440-4E20-ADAF-3ED1D57153FE}" srcOrd="1" destOrd="0" presId="urn:microsoft.com/office/officeart/2005/8/layout/hierarchy1"/>
  </dgm:cxnLst>
  <dgm:bg/>
  <dgm:whole/>
  <dgm:extLst>
    <a:ext uri="http://schemas.microsoft.com/office/drawing/2008/diagram">
      <dsp:dataModelExt xmlns:dsp="http://schemas.microsoft.com/office/drawing/2008/diagram" relId="rId10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DB642E33-C386-44CF-9FDC-7FD756FC2BB1}">
      <dsp:nvSpPr>
        <dsp:cNvPr id="0" name=""/>
        <dsp:cNvSpPr/>
      </dsp:nvSpPr>
      <dsp:spPr>
        <a:xfrm>
          <a:off x="3642722" y="1507818"/>
          <a:ext cx="625846" cy="297846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02973"/>
              </a:lnTo>
              <a:lnTo>
                <a:pt x="625846" y="202973"/>
              </a:lnTo>
              <a:lnTo>
                <a:pt x="625846" y="297846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F4CDA66-3E8B-4606-AE3B-14FBAB7BA127}">
      <dsp:nvSpPr>
        <dsp:cNvPr id="0" name=""/>
        <dsp:cNvSpPr/>
      </dsp:nvSpPr>
      <dsp:spPr>
        <a:xfrm>
          <a:off x="3016876" y="1507818"/>
          <a:ext cx="625846" cy="297846"/>
        </a:xfrm>
        <a:custGeom>
          <a:avLst/>
          <a:gdLst/>
          <a:ahLst/>
          <a:cxnLst/>
          <a:rect l="0" t="0" r="0" b="0"/>
          <a:pathLst>
            <a:path>
              <a:moveTo>
                <a:pt x="625846" y="0"/>
              </a:moveTo>
              <a:lnTo>
                <a:pt x="625846" y="202973"/>
              </a:lnTo>
              <a:lnTo>
                <a:pt x="0" y="202973"/>
              </a:lnTo>
              <a:lnTo>
                <a:pt x="0" y="297846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85E8696-A85D-4320-96BA-C6426C47C2FD}">
      <dsp:nvSpPr>
        <dsp:cNvPr id="0" name=""/>
        <dsp:cNvSpPr/>
      </dsp:nvSpPr>
      <dsp:spPr>
        <a:xfrm>
          <a:off x="2420237" y="620237"/>
          <a:ext cx="1222485" cy="346528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51655"/>
              </a:lnTo>
              <a:lnTo>
                <a:pt x="1222485" y="251655"/>
              </a:lnTo>
              <a:lnTo>
                <a:pt x="1222485" y="346528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E4BC942-2150-42FF-B11F-DDF0A664BDF7}">
      <dsp:nvSpPr>
        <dsp:cNvPr id="0" name=""/>
        <dsp:cNvSpPr/>
      </dsp:nvSpPr>
      <dsp:spPr>
        <a:xfrm>
          <a:off x="1139336" y="1507818"/>
          <a:ext cx="625846" cy="297846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02973"/>
              </a:lnTo>
              <a:lnTo>
                <a:pt x="625846" y="202973"/>
              </a:lnTo>
              <a:lnTo>
                <a:pt x="625846" y="297846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87ECB30-9A2D-4D9F-8062-DB034B593FEC}">
      <dsp:nvSpPr>
        <dsp:cNvPr id="0" name=""/>
        <dsp:cNvSpPr/>
      </dsp:nvSpPr>
      <dsp:spPr>
        <a:xfrm>
          <a:off x="513490" y="1507818"/>
          <a:ext cx="625846" cy="297846"/>
        </a:xfrm>
        <a:custGeom>
          <a:avLst/>
          <a:gdLst/>
          <a:ahLst/>
          <a:cxnLst/>
          <a:rect l="0" t="0" r="0" b="0"/>
          <a:pathLst>
            <a:path>
              <a:moveTo>
                <a:pt x="625846" y="0"/>
              </a:moveTo>
              <a:lnTo>
                <a:pt x="625846" y="202973"/>
              </a:lnTo>
              <a:lnTo>
                <a:pt x="0" y="202973"/>
              </a:lnTo>
              <a:lnTo>
                <a:pt x="0" y="297846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F509241-A682-4CF3-ABB2-0CF94D74DE90}">
      <dsp:nvSpPr>
        <dsp:cNvPr id="0" name=""/>
        <dsp:cNvSpPr/>
      </dsp:nvSpPr>
      <dsp:spPr>
        <a:xfrm>
          <a:off x="1139336" y="620237"/>
          <a:ext cx="1280900" cy="346528"/>
        </a:xfrm>
        <a:custGeom>
          <a:avLst/>
          <a:gdLst/>
          <a:ahLst/>
          <a:cxnLst/>
          <a:rect l="0" t="0" r="0" b="0"/>
          <a:pathLst>
            <a:path>
              <a:moveTo>
                <a:pt x="1280900" y="0"/>
              </a:moveTo>
              <a:lnTo>
                <a:pt x="1280900" y="251655"/>
              </a:lnTo>
              <a:lnTo>
                <a:pt x="0" y="251655"/>
              </a:lnTo>
              <a:lnTo>
                <a:pt x="0" y="346528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69F7CEA7-BDEB-4AD3-86D5-5A6BDF2791B6}">
      <dsp:nvSpPr>
        <dsp:cNvPr id="0" name=""/>
        <dsp:cNvSpPr/>
      </dsp:nvSpPr>
      <dsp:spPr>
        <a:xfrm>
          <a:off x="1908181" y="43112"/>
          <a:ext cx="1024112" cy="577125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8ADB243A-E03D-4DE6-B130-BFEB112DE5C1}">
      <dsp:nvSpPr>
        <dsp:cNvPr id="0" name=""/>
        <dsp:cNvSpPr/>
      </dsp:nvSpPr>
      <dsp:spPr>
        <a:xfrm>
          <a:off x="2021971" y="151212"/>
          <a:ext cx="1024112" cy="577125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0480" tIns="30480" rIns="30480" bIns="304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r-HR" sz="800" kern="1200"/>
            <a:t>Opći dio proračuna</a:t>
          </a:r>
        </a:p>
      </dsp:txBody>
      <dsp:txXfrm>
        <a:off x="2038874" y="168115"/>
        <a:ext cx="990306" cy="543319"/>
      </dsp:txXfrm>
    </dsp:sp>
    <dsp:sp modelId="{58C67CBE-3F65-4A12-BE62-E06E13A25A57}">
      <dsp:nvSpPr>
        <dsp:cNvPr id="0" name=""/>
        <dsp:cNvSpPr/>
      </dsp:nvSpPr>
      <dsp:spPr>
        <a:xfrm>
          <a:off x="627280" y="966765"/>
          <a:ext cx="1024112" cy="541052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598B0B01-9827-4575-B599-292D351BFF3F}">
      <dsp:nvSpPr>
        <dsp:cNvPr id="0" name=""/>
        <dsp:cNvSpPr/>
      </dsp:nvSpPr>
      <dsp:spPr>
        <a:xfrm>
          <a:off x="741071" y="1074866"/>
          <a:ext cx="1024112" cy="541052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0480" tIns="30480" rIns="30480" bIns="304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r-HR" sz="800" kern="1200"/>
            <a:t>Račun prihoda i rashoda</a:t>
          </a:r>
        </a:p>
      </dsp:txBody>
      <dsp:txXfrm>
        <a:off x="756918" y="1090713"/>
        <a:ext cx="992418" cy="509358"/>
      </dsp:txXfrm>
    </dsp:sp>
    <dsp:sp modelId="{40FC2ED6-028F-4C63-9C36-4B27F4FD2913}">
      <dsp:nvSpPr>
        <dsp:cNvPr id="0" name=""/>
        <dsp:cNvSpPr/>
      </dsp:nvSpPr>
      <dsp:spPr>
        <a:xfrm>
          <a:off x="1434" y="1805664"/>
          <a:ext cx="1024112" cy="432840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126DDD01-B778-47E3-9CD6-A1608562D20F}">
      <dsp:nvSpPr>
        <dsp:cNvPr id="0" name=""/>
        <dsp:cNvSpPr/>
      </dsp:nvSpPr>
      <dsp:spPr>
        <a:xfrm>
          <a:off x="115224" y="1913764"/>
          <a:ext cx="1024112" cy="432840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0480" tIns="30480" rIns="30480" bIns="304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r-HR" sz="800" kern="1200"/>
            <a:t>Prihodi</a:t>
          </a:r>
        </a:p>
      </dsp:txBody>
      <dsp:txXfrm>
        <a:off x="127901" y="1926441"/>
        <a:ext cx="998758" cy="407486"/>
      </dsp:txXfrm>
    </dsp:sp>
    <dsp:sp modelId="{4399FB3D-5ACD-44DA-B2B0-494FD108DBA0}">
      <dsp:nvSpPr>
        <dsp:cNvPr id="0" name=""/>
        <dsp:cNvSpPr/>
      </dsp:nvSpPr>
      <dsp:spPr>
        <a:xfrm>
          <a:off x="1253127" y="1805664"/>
          <a:ext cx="1024112" cy="432840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47A7BDE1-9409-40AC-A72D-A069F57FA48F}">
      <dsp:nvSpPr>
        <dsp:cNvPr id="0" name=""/>
        <dsp:cNvSpPr/>
      </dsp:nvSpPr>
      <dsp:spPr>
        <a:xfrm>
          <a:off x="1366917" y="1913764"/>
          <a:ext cx="1024112" cy="432840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0480" tIns="30480" rIns="30480" bIns="304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r-HR" sz="800" kern="1200"/>
            <a:t>Rashodi</a:t>
          </a:r>
        </a:p>
      </dsp:txBody>
      <dsp:txXfrm>
        <a:off x="1379594" y="1926441"/>
        <a:ext cx="998758" cy="407486"/>
      </dsp:txXfrm>
    </dsp:sp>
    <dsp:sp modelId="{58D3EBE5-CB92-47DE-9B2E-850C35E0AE62}">
      <dsp:nvSpPr>
        <dsp:cNvPr id="0" name=""/>
        <dsp:cNvSpPr/>
      </dsp:nvSpPr>
      <dsp:spPr>
        <a:xfrm>
          <a:off x="3130666" y="966765"/>
          <a:ext cx="1024112" cy="541052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6E763837-3933-4ECC-86EB-794448488CD0}">
      <dsp:nvSpPr>
        <dsp:cNvPr id="0" name=""/>
        <dsp:cNvSpPr/>
      </dsp:nvSpPr>
      <dsp:spPr>
        <a:xfrm>
          <a:off x="3244456" y="1074866"/>
          <a:ext cx="1024112" cy="541052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0480" tIns="30480" rIns="30480" bIns="304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r-HR" sz="800" kern="1200"/>
            <a:t>Račun financiranja</a:t>
          </a:r>
        </a:p>
      </dsp:txBody>
      <dsp:txXfrm>
        <a:off x="3260303" y="1090713"/>
        <a:ext cx="992418" cy="509358"/>
      </dsp:txXfrm>
    </dsp:sp>
    <dsp:sp modelId="{9C23739E-63C8-40D5-A108-066F2A728F24}">
      <dsp:nvSpPr>
        <dsp:cNvPr id="0" name=""/>
        <dsp:cNvSpPr/>
      </dsp:nvSpPr>
      <dsp:spPr>
        <a:xfrm>
          <a:off x="2504820" y="1805664"/>
          <a:ext cx="1024112" cy="432840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F5F73726-1D40-47AD-9B01-C18BC972327C}">
      <dsp:nvSpPr>
        <dsp:cNvPr id="0" name=""/>
        <dsp:cNvSpPr/>
      </dsp:nvSpPr>
      <dsp:spPr>
        <a:xfrm>
          <a:off x="2618610" y="1913764"/>
          <a:ext cx="1024112" cy="432840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0480" tIns="30480" rIns="30480" bIns="304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r-HR" sz="800" kern="1200"/>
            <a:t>Primici od financijske imovine i zaduživanja</a:t>
          </a:r>
        </a:p>
      </dsp:txBody>
      <dsp:txXfrm>
        <a:off x="2631287" y="1926441"/>
        <a:ext cx="998758" cy="407486"/>
      </dsp:txXfrm>
    </dsp:sp>
    <dsp:sp modelId="{AB6CB3CC-D311-4721-9B13-D3F93B043C3D}">
      <dsp:nvSpPr>
        <dsp:cNvPr id="0" name=""/>
        <dsp:cNvSpPr/>
      </dsp:nvSpPr>
      <dsp:spPr>
        <a:xfrm>
          <a:off x="3756513" y="1805664"/>
          <a:ext cx="1024112" cy="432840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0A763470-BAD6-461D-804B-747EF899CD65}">
      <dsp:nvSpPr>
        <dsp:cNvPr id="0" name=""/>
        <dsp:cNvSpPr/>
      </dsp:nvSpPr>
      <dsp:spPr>
        <a:xfrm>
          <a:off x="3870303" y="1913764"/>
          <a:ext cx="1024112" cy="432840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0480" tIns="30480" rIns="30480" bIns="304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r-HR" sz="800" kern="1200"/>
            <a:t>Izdaci za financijsku imovinu i otplate zajmova</a:t>
          </a:r>
        </a:p>
      </dsp:txBody>
      <dsp:txXfrm>
        <a:off x="3882980" y="1926441"/>
        <a:ext cx="998758" cy="407486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ierarchy1">
  <dgm:title val=""/>
  <dgm:desc val=""/>
  <dgm:catLst>
    <dgm:cat type="hierarchy" pri="2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3" srcId="1" destId="11" srcOrd="0" destOrd="0"/>
        <dgm:cxn modelId="14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</dgm:cxnLst>
      <dgm:bg/>
      <dgm:whole/>
    </dgm:dataModel>
  </dgm:clrData>
  <dgm:layoutNode name="hierChild1">
    <dgm:varLst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primFontSz" for="des" ptType="node" op="equ" val="65"/>
      <dgm:constr type="w" for="des" forName="composite" refType="w"/>
      <dgm:constr type="h" for="des" forName="composite" refType="w" refFor="des" refForName="composite" fact="0.667"/>
      <dgm:constr type="w" for="des" forName="composite2" refType="w" refFor="des" refForName="composite"/>
      <dgm:constr type="h" for="des" forName="composite2" refType="h" refFor="des" refForName="composite"/>
      <dgm:constr type="w" for="des" forName="composite3" refType="w" refFor="des" refForName="composite"/>
      <dgm:constr type="h" for="des" forName="composite3" refType="h" refFor="des" refForName="composite"/>
      <dgm:constr type="w" for="des" forName="composite4" refType="w" refFor="des" refForName="composite"/>
      <dgm:constr type="h" for="des" forName="composite4" refType="h" refFor="des" refForName="composite"/>
      <dgm:constr type="w" for="des" forName="composite5" refType="w" refFor="des" refForName="composite"/>
      <dgm:constr type="h" for="des" forName="composite5" refType="h" refFor="des" refForName="composite"/>
      <dgm:constr type="sibSp" refType="w" refFor="des" refForName="composite" fact="0.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p" for="des" forName="hierRoot1" refType="h" refFor="des" refForName="composite" fact="0.25"/>
      <dgm:constr type="sp" for="des" forName="hierRoot2" refType="sp" refFor="des" refForName="hierRoot1"/>
      <dgm:constr type="sp" for="des" forName="hierRoot3" refType="sp" refFor="des" refForName="hierRoot1"/>
      <dgm:constr type="sp" for="des" forName="hierRoot4" refType="sp" refFor="des" refForName="hierRoot1"/>
      <dgm:constr type="sp" for="des" forName="hierRoot5" refType="sp" refFor="des" refForName="hierRoot1"/>
    </dgm:constrLst>
    <dgm:ruleLst/>
    <dgm:forEach name="Name3" axis="ch">
      <dgm:forEach name="Name4" axis="self" ptType="node">
        <dgm:layoutNode name="hierRoot1">
          <dgm:alg type="hierRoot"/>
          <dgm:shape xmlns:r="http://schemas.openxmlformats.org/officeDocument/2006/relationships" r:blip="">
            <dgm:adjLst/>
          </dgm:shape>
          <dgm:presOf/>
          <dgm:constrLst>
            <dgm:constr type="bendDist" for="des" ptType="parTrans" refType="sp" fact="0.5"/>
          </dgm:constrLst>
          <dgm:ruleLst/>
          <dgm:layoutNode name="composite">
            <dgm:alg type="composite"/>
            <dgm:shape xmlns:r="http://schemas.openxmlformats.org/officeDocument/2006/relationships" r:blip="">
              <dgm:adjLst/>
            </dgm:shape>
            <dgm:presOf/>
            <dgm:constrLst>
              <dgm:constr type="w" for="ch" forName="background" refType="w" fact="0.9"/>
              <dgm:constr type="h" for="ch" forName="background" refType="w" refFor="ch" refForName="background" fact="0.635"/>
              <dgm:constr type="t" for="ch" forName="background"/>
              <dgm:constr type="l" for="ch" forName="background"/>
              <dgm:constr type="w" for="ch" forName="text" refType="w" fact="0.9"/>
              <dgm:constr type="h" for="ch" forName="text" refType="w" refFor="ch" refForName="text" fact="0.635"/>
              <dgm:constr type="t" for="ch" forName="text" refType="w" fact="0.095"/>
              <dgm:constr type="l" for="ch" forName="text" refType="w" fact="0.1"/>
            </dgm:constrLst>
            <dgm:ruleLst/>
            <dgm:layoutNode name="background" styleLbl="node0" moveWith="text">
              <dgm:alg type="sp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/>
              <dgm:constrLst/>
              <dgm:ruleLst/>
            </dgm:layoutNode>
            <dgm:layoutNode name="text" styleLbl="fgAcc0">
              <dgm:varLst>
                <dgm:chPref val="3"/>
              </dgm:varLst>
              <dgm:alg type="tx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 axis="self"/>
              <dgm:constrLst>
                <dgm:constr type="tMarg" refType="primFontSz" fact="0.3"/>
                <dgm:constr type="bMarg" refType="primFontSz" fact="0.3"/>
                <dgm:constr type="lMarg" refType="primFontSz" fact="0.3"/>
                <dgm:constr type="rMarg" refType="primFontSz" fact="0.3"/>
              </dgm:constrLst>
              <dgm:ruleLst>
                <dgm:rule type="primFontSz" val="5" fact="NaN" max="NaN"/>
              </dgm:ruleLst>
            </dgm:layoutNode>
          </dgm:layoutNode>
          <dgm:layoutNode name="hierChild2">
            <dgm:choose name="Name5">
              <dgm:if name="Name6" func="var" arg="dir" op="equ" val="norm">
                <dgm:alg type="hierChild">
                  <dgm:param type="linDir" val="fromL"/>
                </dgm:alg>
              </dgm:if>
              <dgm:else name="Name7">
                <dgm:alg type="hierChild">
                  <dgm:param type="linDir" val="fromR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Name8" axis="ch">
              <dgm:forEach name="Name9" axis="self" ptType="parTrans" cnt="1">
                <dgm:layoutNode name="Name10">
                  <dgm:alg type="conn">
                    <dgm:param type="dim" val="1D"/>
                    <dgm:param type="endSty" val="noArr"/>
                    <dgm:param type="connRout" val="bend"/>
                    <dgm:param type="bendPt" val="end"/>
                    <dgm:param type="begPts" val="bCtr"/>
                    <dgm:param type="endPts" val="tCtr"/>
                    <dgm:param type="srcNode" val="background"/>
                    <dgm:param type="dstNode" val="background2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forEach name="Name11" axis="self" ptType="node">
                <dgm:layoutNode name="hierRoot2">
                  <dgm:alg type="hierRoot"/>
                  <dgm:shape xmlns:r="http://schemas.openxmlformats.org/officeDocument/2006/relationships" r:blip="">
                    <dgm:adjLst/>
                  </dgm:shape>
                  <dgm:presOf/>
                  <dgm:constrLst>
                    <dgm:constr type="bendDist" for="des" ptType="parTrans" refType="sp" fact="0.5"/>
                  </dgm:constrLst>
                  <dgm:ruleLst/>
                  <dgm:layoutNode name="composite2">
                    <dgm:alg type="composite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w" for="ch" forName="background2" refType="w" fact="0.9"/>
                      <dgm:constr type="h" for="ch" forName="background2" refType="w" refFor="ch" refForName="background2" fact="0.635"/>
                      <dgm:constr type="t" for="ch" forName="background2"/>
                      <dgm:constr type="l" for="ch" forName="background2"/>
                      <dgm:constr type="w" for="ch" forName="text2" refType="w" fact="0.9"/>
                      <dgm:constr type="h" for="ch" forName="text2" refType="w" refFor="ch" refForName="text2" fact="0.635"/>
                      <dgm:constr type="t" for="ch" forName="text2" refType="w" fact="0.095"/>
                      <dgm:constr type="l" for="ch" forName="text2" refType="w" fact="0.1"/>
                    </dgm:constrLst>
                    <dgm:ruleLst/>
                    <dgm:layoutNode name="background2" moveWith="text2">
                      <dgm:alg type="sp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/>
                      <dgm:constrLst/>
                      <dgm:ruleLst/>
                    </dgm:layoutNode>
                    <dgm:layoutNode name="text2" styleLbl="fgAcc2">
                      <dgm:varLst>
                        <dgm:chPref val="3"/>
                      </dgm:varLst>
                      <dgm:alg type="tx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 axis="self"/>
                      <dgm:constrLst>
                        <dgm:constr type="tMarg" refType="primFontSz" fact="0.3"/>
                        <dgm:constr type="bMarg" refType="primFontSz" fact="0.3"/>
                        <dgm:constr type="lMarg" refType="primFontSz" fact="0.3"/>
                        <dgm:constr type="rMarg" refType="primFontSz" fact="0.3"/>
                      </dgm:constrLst>
                      <dgm:ruleLst>
                        <dgm:rule type="primFontSz" val="5" fact="NaN" max="NaN"/>
                      </dgm:ruleLst>
                    </dgm:layoutNode>
                  </dgm:layoutNode>
                  <dgm:layoutNode name="hierChild3">
                    <dgm:choose name="Name12">
                      <dgm:if name="Name13" func="var" arg="dir" op="equ" val="norm">
                        <dgm:alg type="hierChild">
                          <dgm:param type="linDir" val="fromL"/>
                        </dgm:alg>
                      </dgm:if>
                      <dgm:else name="Name14">
                        <dgm:alg type="hierChild">
                          <dgm:param type="linDir" val="fromR"/>
                        </dgm:alg>
                      </dgm:else>
                    </dgm:choose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  <dgm:forEach name="Name15" axis="ch">
                      <dgm:forEach name="Name16" axis="self" ptType="parTrans" cnt="1">
                        <dgm:layoutNode name="Name17">
                          <dgm:alg type="conn">
                            <dgm:param type="dim" val="1D"/>
                            <dgm:param type="endSty" val="noArr"/>
                            <dgm:param type="connRout" val="bend"/>
                            <dgm:param type="bendPt" val="end"/>
                            <dgm:param type="begPts" val="bCtr"/>
                            <dgm:param type="endPts" val="tCtr"/>
                            <dgm:param type="srcNode" val="background2"/>
                            <dgm:param type="dstNode" val="background3"/>
                          </dgm:alg>
                          <dgm:shape xmlns:r="http://schemas.openxmlformats.org/officeDocument/2006/relationships" type="conn" r:blip="" zOrderOff="-999">
                            <dgm:adjLst/>
                          </dgm:shape>
                          <dgm:presOf axis="self"/>
                          <dgm:constrLst>
                            <dgm:constr type="begPad"/>
                            <dgm:constr type="endPad"/>
                          </dgm:constrLst>
                          <dgm:ruleLst/>
                        </dgm:layoutNode>
                      </dgm:forEach>
                      <dgm:forEach name="Name18" axis="self" ptType="node">
                        <dgm:layoutNode name="hierRoot3">
                          <dgm:alg type="hierRoot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>
                            <dgm:constr type="bendDist" for="des" ptType="parTrans" refType="sp" fact="0.5"/>
                          </dgm:constrLst>
                          <dgm:ruleLst/>
                          <dgm:layoutNode name="composite3">
                            <dgm:alg type="composite"/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w" for="ch" forName="background3" refType="w" fact="0.9"/>
                              <dgm:constr type="h" for="ch" forName="background3" refType="w" refFor="ch" refForName="background3" fact="0.635"/>
                              <dgm:constr type="t" for="ch" forName="background3"/>
                              <dgm:constr type="l" for="ch" forName="background3"/>
                              <dgm:constr type="w" for="ch" forName="text3" refType="w" fact="0.9"/>
                              <dgm:constr type="h" for="ch" forName="text3" refType="w" refFor="ch" refForName="text3" fact="0.635"/>
                              <dgm:constr type="t" for="ch" forName="text3" refType="w" fact="0.095"/>
                              <dgm:constr type="l" for="ch" forName="text3" refType="w" fact="0.1"/>
                            </dgm:constrLst>
                            <dgm:ruleLst/>
                            <dgm:layoutNode name="background3" moveWith="text3">
                              <dgm:alg type="sp"/>
                              <dgm:shape xmlns:r="http://schemas.openxmlformats.org/officeDocument/2006/relationships" type="roundRect" r:blip="">
                                <dgm:adjLst>
                                  <dgm:adj idx="1" val="0.1"/>
                                </dgm:adjLst>
                              </dgm:shape>
                              <dgm:presOf/>
                              <dgm:constrLst/>
                              <dgm:ruleLst/>
                            </dgm:layoutNode>
                            <dgm:layoutNode name="text3" styleLbl="fgAcc3">
                              <dgm:varLst>
                                <dgm:chPref val="3"/>
                              </dgm:varLst>
                              <dgm:alg type="tx"/>
                              <dgm:shape xmlns:r="http://schemas.openxmlformats.org/officeDocument/2006/relationships" type="roundRect" r:blip="">
                                <dgm:adjLst>
                                  <dgm:adj idx="1" val="0.1"/>
                                </dgm:adjLst>
                              </dgm:shape>
                              <dgm:presOf axis="self"/>
                              <dgm:constrLst>
                                <dgm:constr type="tMarg" refType="primFontSz" fact="0.3"/>
                                <dgm:constr type="bMarg" refType="primFontSz" fact="0.3"/>
                                <dgm:constr type="lMarg" refType="primFontSz" fact="0.3"/>
                                <dgm:constr type="rMarg" refType="primFontSz" fact="0.3"/>
                              </dgm:constrLst>
                              <dgm:ruleLst>
                                <dgm:rule type="primFontSz" val="5" fact="NaN" max="NaN"/>
                              </dgm:ruleLst>
                            </dgm:layoutNode>
                          </dgm:layoutNode>
                          <dgm:layoutNode name="hierChild4">
                            <dgm:choose name="Name19">
                              <dgm:if name="Name20" func="var" arg="dir" op="equ" val="norm">
                                <dgm:alg type="hierChild">
                                  <dgm:param type="linDir" val="fromL"/>
                                </dgm:alg>
                              </dgm:if>
                              <dgm:else name="Name21">
                                <dgm:alg type="hierChild">
                                  <dgm:param type="linDir" val="fromR"/>
                                </dgm:alg>
                              </dgm:else>
                            </dgm:choose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/>
                            <dgm:ruleLst/>
                            <dgm:forEach name="repeat" axis="ch">
                              <dgm:forEach name="Name22" axis="self" ptType="parTrans" cnt="1">
                                <dgm:layoutNode name="Name23">
                                  <dgm:choose name="Name24">
                                    <dgm:if name="Name25" axis="self" func="depth" op="lte" val="4">
                                      <dgm:alg type="conn">
                                        <dgm:param type="dim" val="1D"/>
                                        <dgm:param type="endSty" val="noArr"/>
                                        <dgm:param type="connRout" val="bend"/>
                                        <dgm:param type="bendPt" val="end"/>
                                        <dgm:param type="begPts" val="bCtr"/>
                                        <dgm:param type="endPts" val="tCtr"/>
                                        <dgm:param type="srcNode" val="background3"/>
                                        <dgm:param type="dstNode" val="background4"/>
                                      </dgm:alg>
                                    </dgm:if>
                                    <dgm:else name="Name26">
                                      <dgm:alg type="conn">
                                        <dgm:param type="dim" val="1D"/>
                                        <dgm:param type="endSty" val="noArr"/>
                                        <dgm:param type="connRout" val="bend"/>
                                        <dgm:param type="bendPt" val="end"/>
                                        <dgm:param type="begPts" val="bCtr"/>
                                        <dgm:param type="endPts" val="tCtr"/>
                                        <dgm:param type="srcNode" val="background4"/>
                                        <dgm:param type="dstNode" val="background4"/>
                                      </dgm:alg>
                                    </dgm:else>
                                  </dgm:choose>
                                  <dgm:shape xmlns:r="http://schemas.openxmlformats.org/officeDocument/2006/relationships" type="conn" r:blip="" zOrderOff="-999">
                                    <dgm:adjLst/>
                                  </dgm:shape>
                                  <dgm:presOf axis="self"/>
                                  <dgm:constrLst>
                                    <dgm:constr type="begPad"/>
                                    <dgm:constr type="endPad"/>
                                  </dgm:constrLst>
                                  <dgm:ruleLst/>
                                </dgm:layoutNode>
                              </dgm:forEach>
                              <dgm:forEach name="Name27" axis="self" ptType="node">
                                <dgm:layoutNode name="hierRoot4">
                                  <dgm:alg type="hierRoot"/>
                                  <dgm:shape xmlns:r="http://schemas.openxmlformats.org/officeDocument/2006/relationships" r:blip="">
                                    <dgm:adjLst/>
                                  </dgm:shape>
                                  <dgm:presOf/>
                                  <dgm:constrLst>
                                    <dgm:constr type="bendDist" for="des" ptType="parTrans" refType="sp" fact="0.5"/>
                                  </dgm:constrLst>
                                  <dgm:ruleLst/>
                                  <dgm:layoutNode name="composite4">
                                    <dgm:alg type="composite"/>
                                    <dgm:shape xmlns:r="http://schemas.openxmlformats.org/officeDocument/2006/relationships" r:blip="">
                                      <dgm:adjLst/>
                                    </dgm:shape>
                                    <dgm:presOf/>
                                    <dgm:constrLst>
                                      <dgm:constr type="w" for="ch" forName="background4" refType="w" fact="0.9"/>
                                      <dgm:constr type="h" for="ch" forName="background4" refType="w" refFor="ch" refForName="background4" fact="0.635"/>
                                      <dgm:constr type="t" for="ch" forName="background4"/>
                                      <dgm:constr type="l" for="ch" forName="background4"/>
                                      <dgm:constr type="w" for="ch" forName="text4" refType="w" fact="0.9"/>
                                      <dgm:constr type="h" for="ch" forName="text4" refType="w" refFor="ch" refForName="text4" fact="0.635"/>
                                      <dgm:constr type="t" for="ch" forName="text4" refType="w" fact="0.095"/>
                                      <dgm:constr type="l" for="ch" forName="text4" refType="w" fact="0.1"/>
                                    </dgm:constrLst>
                                    <dgm:ruleLst/>
                                    <dgm:layoutNode name="background4" moveWith="text4">
                                      <dgm:alg type="sp"/>
                                      <dgm:shape xmlns:r="http://schemas.openxmlformats.org/officeDocument/2006/relationships" type="roundRect" r:blip="">
                                        <dgm:adjLst>
                                          <dgm:adj idx="1" val="0.1"/>
                                        </dgm:adjLst>
                                      </dgm:shape>
                                      <dgm:presOf/>
                                      <dgm:constrLst/>
                                      <dgm:ruleLst/>
                                    </dgm:layoutNode>
                                    <dgm:layoutNode name="text4" styleLbl="fgAcc4">
                                      <dgm:varLst>
                                        <dgm:chPref val="3"/>
                                      </dgm:varLst>
                                      <dgm:alg type="tx"/>
                                      <dgm:shape xmlns:r="http://schemas.openxmlformats.org/officeDocument/2006/relationships" type="roundRect" r:blip="">
                                        <dgm:adjLst>
                                          <dgm:adj idx="1" val="0.1"/>
                                        </dgm:adjLst>
                                      </dgm:shape>
                                      <dgm:presOf axis="self"/>
                                      <dgm:constrLst>
                                        <dgm:constr type="tMarg" refType="primFontSz" fact="0.3"/>
                                        <dgm:constr type="bMarg" refType="primFontSz" fact="0.3"/>
                                        <dgm:constr type="lMarg" refType="primFontSz" fact="0.3"/>
                                        <dgm:constr type="rMarg" refType="primFontSz" fact="0.3"/>
                                      </dgm:constrLst>
                                      <dgm:ruleLst>
                                        <dgm:rule type="primFontSz" val="5" fact="NaN" max="NaN"/>
                                      </dgm:ruleLst>
                                    </dgm:layoutNode>
                                  </dgm:layoutNode>
                                  <dgm:layoutNode name="hierChild5">
                                    <dgm:choose name="Name28">
                                      <dgm:if name="Name29" func="var" arg="dir" op="equ" val="norm">
                                        <dgm:alg type="hierChild">
                                          <dgm:param type="linDir" val="fromL"/>
                                        </dgm:alg>
                                      </dgm:if>
                                      <dgm:else name="Name30">
                                        <dgm:alg type="hierChild">
                                          <dgm:param type="linDir" val="fromR"/>
                                        </dgm:alg>
                                      </dgm:else>
                                    </dgm:choose>
                                    <dgm:shape xmlns:r="http://schemas.openxmlformats.org/officeDocument/2006/relationships" r:blip="">
                                      <dgm:adjLst/>
                                    </dgm:shape>
                                    <dgm:presOf/>
                                    <dgm:constrLst/>
                                    <dgm:ruleLst/>
                                    <dgm:forEach name="Name31" ref="repeat"/>
                                  </dgm:layoutNode>
                                </dgm:layoutNode>
                              </dgm:forEach>
                            </dgm:forEach>
                          </dgm:layoutNode>
                        </dgm:layoutNode>
                      </dgm:forEach>
                    </dgm:forEach>
                  </dgm:layoutNode>
                </dgm:layoutNode>
              </dgm:forEach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#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342EE7-ECD6-419C-8AAE-7337665F25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12</Pages>
  <Words>3656</Words>
  <Characters>20840</Characters>
  <Application>Microsoft Office Word</Application>
  <DocSecurity>0</DocSecurity>
  <Lines>173</Lines>
  <Paragraphs>48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24448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MOBES</dc:creator>
  <dc:description/>
  <cp:lastModifiedBy>MOBES KVALITETA </cp:lastModifiedBy>
  <cp:revision>4</cp:revision>
  <cp:lastPrinted>2015-09-11T08:37:00Z</cp:lastPrinted>
  <dcterms:created xsi:type="dcterms:W3CDTF">2022-11-17T09:00:00Z</dcterms:created>
  <dcterms:modified xsi:type="dcterms:W3CDTF">2023-01-10T10:25:00Z</dcterms:modified>
  <dc:language>hr-HR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Hewlett-Packard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