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2EF2" w:rsidRPr="001B521C" w:rsidRDefault="00B92EF2" w:rsidP="00B92EF2">
      <w:pPr>
        <w:ind w:firstLine="708"/>
      </w:pPr>
      <w:r w:rsidRPr="001B521C">
        <w:t xml:space="preserve">Na temelju članka 18. Zakona o proračunu („Narodne novine“ 144/21) i članka 29. Statuta Grada Paga („Službeni glasnik Grada Paga „ broj 5/21,4/22), Gradsko vijeće Grada Paga na sjednici održanoj </w:t>
      </w:r>
      <w:r>
        <w:t>19. prosinca</w:t>
      </w:r>
      <w:r w:rsidRPr="001B521C">
        <w:t xml:space="preserve"> 2022. godine, donijelo je </w:t>
      </w:r>
    </w:p>
    <w:p w:rsidR="00B92EF2" w:rsidRDefault="00B92EF2" w:rsidP="00B92EF2">
      <w:pPr>
        <w:jc w:val="center"/>
      </w:pPr>
    </w:p>
    <w:p w:rsidR="00B92EF2" w:rsidRDefault="00B92EF2" w:rsidP="00B92EF2">
      <w:pPr>
        <w:jc w:val="center"/>
      </w:pPr>
    </w:p>
    <w:p w:rsidR="00B92EF2" w:rsidRPr="001B521C" w:rsidRDefault="00B92EF2" w:rsidP="00B92EF2">
      <w:pPr>
        <w:jc w:val="center"/>
      </w:pPr>
      <w:r w:rsidRPr="001B521C">
        <w:t>ODLUKU</w:t>
      </w:r>
    </w:p>
    <w:p w:rsidR="00B92EF2" w:rsidRPr="001B521C" w:rsidRDefault="00B92EF2" w:rsidP="00B92EF2">
      <w:pPr>
        <w:jc w:val="center"/>
      </w:pPr>
      <w:r w:rsidRPr="001B521C">
        <w:t>o izmjenama i dopunama Odluke o izvršenju Proračuna Grada Paga za 2022. godinu</w:t>
      </w:r>
    </w:p>
    <w:p w:rsidR="00B92EF2" w:rsidRDefault="00B92EF2" w:rsidP="00B92EF2"/>
    <w:p w:rsidR="00B92EF2" w:rsidRPr="001B521C" w:rsidRDefault="00B92EF2" w:rsidP="00B92EF2">
      <w:pPr>
        <w:jc w:val="center"/>
      </w:pPr>
      <w:r w:rsidRPr="001B521C">
        <w:t>Članak 1.</w:t>
      </w:r>
    </w:p>
    <w:p w:rsidR="00B92EF2" w:rsidRPr="001B521C" w:rsidRDefault="00B92EF2" w:rsidP="00B92EF2">
      <w:pPr>
        <w:ind w:firstLine="708"/>
      </w:pPr>
      <w:r>
        <w:t xml:space="preserve">U </w:t>
      </w:r>
      <w:r w:rsidRPr="001B521C">
        <w:t>Odluci o izvršenju Proračuna Grada Paga za 2022. godinu („Službeni glasnik Grada Paga“ broj 12/21 i 8/22 ), u članku 16.  stavak 4. mijenja se i glasi: „U tijeku godine predviđena je otplata dugoročnog kredita u iznosu od 850.000,00 kuna.“</w:t>
      </w:r>
    </w:p>
    <w:p w:rsidR="00B92EF2" w:rsidRDefault="00B92EF2" w:rsidP="00B92EF2"/>
    <w:p w:rsidR="00B92EF2" w:rsidRPr="001B521C" w:rsidRDefault="00B92EF2" w:rsidP="00B92EF2">
      <w:pPr>
        <w:jc w:val="center"/>
      </w:pPr>
      <w:r w:rsidRPr="001B521C">
        <w:t>Članak 2.</w:t>
      </w:r>
    </w:p>
    <w:p w:rsidR="00B92EF2" w:rsidRPr="001B521C" w:rsidRDefault="00B92EF2" w:rsidP="00B92EF2">
      <w:pPr>
        <w:ind w:firstLine="708"/>
      </w:pPr>
      <w:r w:rsidRPr="001B521C">
        <w:t>Ova Odluka stupa na snagu osmog dana od dana objave u „Službenom glasniku Grada Paga“.</w:t>
      </w:r>
    </w:p>
    <w:p w:rsidR="00B92EF2" w:rsidRDefault="00B92EF2" w:rsidP="00B92EF2"/>
    <w:p w:rsidR="00B92EF2" w:rsidRPr="001B521C" w:rsidRDefault="00B92EF2" w:rsidP="00B92EF2">
      <w:r w:rsidRPr="001B521C">
        <w:t>KLASA: 400-06/21-60/19</w:t>
      </w:r>
    </w:p>
    <w:p w:rsidR="00B92EF2" w:rsidRPr="001B521C" w:rsidRDefault="00B92EF2" w:rsidP="00B92EF2">
      <w:r w:rsidRPr="001B521C">
        <w:t>URBROJ: 2198/24-05/01-22-</w:t>
      </w:r>
      <w:r>
        <w:t>6</w:t>
      </w:r>
    </w:p>
    <w:p w:rsidR="00B92EF2" w:rsidRPr="001B521C" w:rsidRDefault="00B92EF2" w:rsidP="00B92EF2">
      <w:r w:rsidRPr="001B521C">
        <w:t xml:space="preserve">Pag, </w:t>
      </w:r>
      <w:r>
        <w:t>19. prosinca</w:t>
      </w:r>
      <w:r w:rsidRPr="001B521C">
        <w:t xml:space="preserve"> 2022.</w:t>
      </w:r>
    </w:p>
    <w:p w:rsidR="00B92EF2" w:rsidRDefault="00B92EF2" w:rsidP="00B92EF2">
      <w:pPr>
        <w:jc w:val="center"/>
      </w:pPr>
    </w:p>
    <w:p w:rsidR="00B92EF2" w:rsidRDefault="00B92EF2" w:rsidP="00B92EF2">
      <w:pPr>
        <w:jc w:val="center"/>
      </w:pPr>
      <w:r w:rsidRPr="001B521C">
        <w:t>GRADSKO VIJEĆE GRADA PAGA</w:t>
      </w:r>
    </w:p>
    <w:p w:rsidR="00B92EF2" w:rsidRPr="001B521C" w:rsidRDefault="00B92EF2" w:rsidP="00B92EF2">
      <w:pPr>
        <w:jc w:val="center"/>
      </w:pPr>
    </w:p>
    <w:p w:rsidR="00B92EF2" w:rsidRPr="001B521C" w:rsidRDefault="00B92EF2" w:rsidP="00B92EF2"/>
    <w:p w:rsidR="00B92EF2" w:rsidRPr="001B521C" w:rsidRDefault="00B92EF2" w:rsidP="00B92EF2">
      <w:pPr>
        <w:ind w:left="5664"/>
        <w:jc w:val="center"/>
      </w:pPr>
      <w:r w:rsidRPr="001B521C">
        <w:t>Predsjednica</w:t>
      </w:r>
    </w:p>
    <w:p w:rsidR="00B92EF2" w:rsidRPr="001B521C" w:rsidRDefault="00B92EF2" w:rsidP="00B92EF2">
      <w:pPr>
        <w:ind w:left="5664"/>
        <w:jc w:val="center"/>
      </w:pPr>
      <w:r w:rsidRPr="001B521C">
        <w:t>Gradskog vijeća</w:t>
      </w:r>
    </w:p>
    <w:p w:rsidR="00B92EF2" w:rsidRPr="001B521C" w:rsidRDefault="00B92EF2" w:rsidP="00B92EF2">
      <w:pPr>
        <w:ind w:left="5664"/>
        <w:jc w:val="center"/>
      </w:pPr>
    </w:p>
    <w:p w:rsidR="00B92EF2" w:rsidRDefault="00B92EF2" w:rsidP="00B92EF2">
      <w:pPr>
        <w:ind w:left="5664"/>
        <w:jc w:val="center"/>
      </w:pPr>
      <w:r w:rsidRPr="001B521C">
        <w:t>Jasna Magaš</w:t>
      </w:r>
      <w:r>
        <w:t xml:space="preserve">, v.r. </w:t>
      </w:r>
    </w:p>
    <w:p w:rsidR="00B92EF2" w:rsidRDefault="00B92EF2" w:rsidP="00B92EF2"/>
    <w:p w:rsidR="00543F62" w:rsidRDefault="00543F62">
      <w:bookmarkStart w:id="0" w:name="_GoBack"/>
      <w:bookmarkEnd w:id="0"/>
    </w:p>
    <w:sectPr w:rsidR="00543F62" w:rsidSect="00B92EF2">
      <w:pgSz w:w="11907" w:h="16839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EF2"/>
    <w:rsid w:val="000447BC"/>
    <w:rsid w:val="00543F62"/>
    <w:rsid w:val="00B92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F4D5B1-A23E-49B6-A77E-57F4C5AEE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2E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Diogen Šuljić</dc:creator>
  <cp:keywords/>
  <dc:description/>
  <cp:lastModifiedBy>Diogen Šuljić</cp:lastModifiedBy>
  <cp:revision>1</cp:revision>
  <dcterms:created xsi:type="dcterms:W3CDTF">2022-12-28T14:36:00Z</dcterms:created>
  <dcterms:modified xsi:type="dcterms:W3CDTF">2022-12-28T14:40:00Z</dcterms:modified>
</cp:coreProperties>
</file>