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pStyle w:val="Naslov2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905000" cy="1043940"/>
            <wp:effectExtent l="19050" t="0" r="0" b="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aslov2"/>
        <w:rPr>
          <w:sz w:val="20"/>
          <w:szCs w:val="20"/>
        </w:rPr>
      </w:pPr>
      <w:r>
        <w:rPr>
          <w:sz w:val="20"/>
          <w:szCs w:val="20"/>
        </w:rPr>
        <w:t>GRADSKO VIJEĆE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UBROJ:  </w:t>
      </w:r>
    </w:p>
    <w:p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05.10.2022. godine</w:t>
      </w:r>
    </w:p>
    <w:p>
      <w:pPr>
        <w:tabs>
          <w:tab w:val="left" w:pos="4320"/>
        </w:tabs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Na temelju članka 74. i 76. Zakona o sportu (Narodne novine broj: 71/06, 150/08, 124/10 i 124/11,86/12 , 94/13.85/15., 19/16 i 98/19)  i članka  32. Statuta grada Oroslavja (Službeni glasnik Krapinsko-zagorske županije broj 16/09., 13/13.,  19/18., 21/20. i 23/21.) Gradsko vijeće grada Oroslavja na svojoj 21. sjednici održanoj dana 05.10.2022. godine,  nije donijelo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jc w:val="center"/>
        <w:rPr>
          <w:b/>
        </w:rPr>
      </w:pPr>
      <w:r>
        <w:rPr>
          <w:b/>
        </w:rPr>
        <w:t>POLUGODIŠNJE IZVRŠENJE PROGRAMA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JAVNIH POTREBA U SPORTU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GRADA OROSLAVJA ZA 2022. GODINU</w:t>
      </w:r>
    </w:p>
    <w:p>
      <w:pPr>
        <w:rPr>
          <w:sz w:val="22"/>
          <w:szCs w:val="22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1.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Ovim Programom javnih potreba u sportu, a u cilju promicanja sporta, provođenja sportskih aktivnosti djece i mladeži, sportska domaća i međunarodna natjecanja te održavanje i korištenje sportskih građevina, sufinancirane su  aktivnosti sportskih udruga kako slijedi: 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528"/>
        <w:gridCol w:w="5188"/>
        <w:gridCol w:w="1480"/>
        <w:gridCol w:w="1412"/>
        <w:gridCol w:w="1172"/>
      </w:tblGrid>
      <w:tr>
        <w:trPr>
          <w:trHeight w:val="52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1.   AKTIVNOSTI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30.06.2022.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Zajednice  sportskih udruga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605.000,00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41,32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aktivnosti športskih udruga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6.941,94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11,02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Zajednice  sportskih udruga-sportske stipendije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Sportske nagrade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708.000,00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256.941,94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36,29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708.000,00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256.941,94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36,29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  KAPITALNI PROJEKTI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Izgradnja zgrade za šport i rekreaciju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4.365.650,00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0,05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prostorija Auto moto kluba Oroslavje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Izgradnja blendi na Streljani 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Krušljevom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selu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UKUPNO: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4.505.650,00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0,04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5.4.11. Kapitalne pomoći - EU sredstva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3.329.650,00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1.5.2.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Predfinanciranje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EU projekata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9.1. Preneseni višak prihoda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1.036.000,00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4.505.650,00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0,04</w:t>
            </w:r>
          </w:p>
        </w:tc>
      </w:tr>
    </w:tbl>
    <w:p>
      <w:pPr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2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Polugodišnje izvršenje programa  objavit će se u Službenom glasniku Krapinsko-zagorske županije i na web stanicama grada Oroslavja.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Dostaviti:</w:t>
      </w:r>
    </w:p>
    <w:p>
      <w:pPr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>
        <w:rPr>
          <w:sz w:val="20"/>
          <w:szCs w:val="20"/>
        </w:rPr>
        <w:t>Ministarstvo financija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 xml:space="preserve">    Sektor za financijski i proračunski nadzor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  </w:t>
      </w:r>
    </w:p>
    <w:p>
      <w:pPr>
        <w:rPr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2. Arhiva, ovdje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</w:t>
      </w:r>
    </w:p>
    <w:p>
      <w:pPr>
        <w:rPr>
          <w:sz w:val="20"/>
          <w:szCs w:val="20"/>
        </w:rPr>
      </w:pPr>
    </w:p>
    <w:p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</w:t>
      </w:r>
    </w:p>
    <w:p>
      <w:pPr>
        <w:rPr>
          <w:rFonts w:asciiTheme="minorHAnsi" w:hAnsiTheme="minorHAnsi"/>
          <w:sz w:val="16"/>
          <w:szCs w:val="16"/>
        </w:rPr>
      </w:pPr>
    </w:p>
    <w:p>
      <w:pPr>
        <w:ind w:left="6372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PREDSJEDNIK</w:t>
      </w:r>
    </w:p>
    <w:p>
      <w:pPr>
        <w:ind w:left="5664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Gradskog vijeća Oroslavje</w:t>
      </w:r>
    </w:p>
    <w:p>
      <w:pPr>
        <w:ind w:left="6372" w:firstLine="708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Sojč</w:t>
      </w:r>
      <w:proofErr w:type="spellEnd"/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sz w:val="20"/>
          <w:szCs w:val="20"/>
        </w:rPr>
      </w:pPr>
    </w:p>
    <w:sectPr>
      <w:pgSz w:w="11906" w:h="16838"/>
      <w:pgMar w:top="624" w:right="964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6151314">
    <w:abstractNumId w:val="1"/>
  </w:num>
  <w:num w:numId="2" w16cid:durableId="1811316395">
    <w:abstractNumId w:val="7"/>
  </w:num>
  <w:num w:numId="3" w16cid:durableId="391734724">
    <w:abstractNumId w:val="4"/>
  </w:num>
  <w:num w:numId="4" w16cid:durableId="393967387">
    <w:abstractNumId w:val="8"/>
  </w:num>
  <w:num w:numId="5" w16cid:durableId="304819800">
    <w:abstractNumId w:val="3"/>
  </w:num>
  <w:num w:numId="6" w16cid:durableId="1640452263">
    <w:abstractNumId w:val="0"/>
  </w:num>
  <w:num w:numId="7" w16cid:durableId="1431967744">
    <w:abstractNumId w:val="6"/>
  </w:num>
  <w:num w:numId="8" w16cid:durableId="281232386">
    <w:abstractNumId w:val="5"/>
  </w:num>
  <w:num w:numId="9" w16cid:durableId="460805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099965-FED5-494C-9716-EC95616D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3</cp:revision>
  <cp:lastPrinted>2022-10-18T12:08:00Z</cp:lastPrinted>
  <dcterms:created xsi:type="dcterms:W3CDTF">2022-10-18T11:11:00Z</dcterms:created>
  <dcterms:modified xsi:type="dcterms:W3CDTF">2022-10-18T12:08:00Z</dcterms:modified>
</cp:coreProperties>
</file>